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FD" w:rsidRDefault="004D3C00">
      <w:pPr>
        <w:pStyle w:val="2"/>
        <w:widowControl/>
        <w:spacing w:before="226" w:beforeAutospacing="0" w:afterAutospacing="0" w:line="17" w:lineRule="atLeast"/>
        <w:jc w:val="center"/>
        <w:rPr>
          <w:rFonts w:hint="default"/>
          <w:sz w:val="48"/>
          <w:szCs w:val="48"/>
        </w:rPr>
      </w:pPr>
      <w:r>
        <w:rPr>
          <w:color w:val="333333"/>
          <w:sz w:val="48"/>
          <w:szCs w:val="48"/>
        </w:rPr>
        <w:t>湖北省人民检察院汉江分院</w:t>
      </w:r>
      <w:r w:rsidR="004811FB">
        <w:rPr>
          <w:color w:val="333333"/>
          <w:sz w:val="48"/>
          <w:szCs w:val="48"/>
        </w:rPr>
        <w:t>20</w:t>
      </w:r>
      <w:r w:rsidR="006E17F5">
        <w:rPr>
          <w:rFonts w:hint="default"/>
          <w:color w:val="333333"/>
          <w:sz w:val="48"/>
          <w:szCs w:val="48"/>
        </w:rPr>
        <w:t>21</w:t>
      </w:r>
      <w:r w:rsidR="004811FB">
        <w:rPr>
          <w:color w:val="333333"/>
          <w:sz w:val="48"/>
          <w:szCs w:val="48"/>
        </w:rPr>
        <w:t>年部门预算</w:t>
      </w:r>
    </w:p>
    <w:p w:rsidR="006D5CFD" w:rsidRDefault="004D3C00">
      <w:pPr>
        <w:pStyle w:val="a3"/>
        <w:widowControl/>
        <w:spacing w:before="226" w:beforeAutospacing="0" w:afterAutospacing="0" w:line="795" w:lineRule="atLeast"/>
        <w:ind w:firstLine="420"/>
        <w:jc w:val="center"/>
        <w:rPr>
          <w:rFonts w:ascii="Arial" w:hAnsi="Arial" w:cs="Arial"/>
          <w:sz w:val="28"/>
          <w:szCs w:val="28"/>
        </w:rPr>
      </w:pPr>
      <w:r>
        <w:rPr>
          <w:rStyle w:val="a4"/>
          <w:rFonts w:ascii="Arial" w:eastAsia="微软雅黑" w:hAnsi="Arial" w:cs="Arial"/>
          <w:color w:val="333333"/>
          <w:sz w:val="28"/>
          <w:szCs w:val="28"/>
        </w:rPr>
        <w:t>湖北省人民检察院汉江分院</w:t>
      </w:r>
      <w:r w:rsidR="004811FB">
        <w:rPr>
          <w:rStyle w:val="a4"/>
          <w:rFonts w:ascii="Arial" w:eastAsia="微软雅黑" w:hAnsi="Arial" w:cs="Arial"/>
          <w:color w:val="333333"/>
          <w:sz w:val="28"/>
          <w:szCs w:val="28"/>
        </w:rPr>
        <w:t>202</w:t>
      </w:r>
      <w:r w:rsidR="006E17F5">
        <w:rPr>
          <w:rStyle w:val="a4"/>
          <w:rFonts w:ascii="Arial" w:eastAsia="微软雅黑" w:hAnsi="Arial" w:cs="Arial"/>
          <w:color w:val="333333"/>
          <w:sz w:val="28"/>
          <w:szCs w:val="28"/>
        </w:rPr>
        <w:t>1</w:t>
      </w:r>
      <w:r w:rsidR="004811FB">
        <w:rPr>
          <w:rStyle w:val="a4"/>
          <w:rFonts w:ascii="Arial" w:eastAsia="微软雅黑" w:hAnsi="Arial" w:cs="Arial"/>
          <w:color w:val="333333"/>
          <w:sz w:val="28"/>
          <w:szCs w:val="28"/>
        </w:rPr>
        <w:t>年部门预算</w:t>
      </w:r>
    </w:p>
    <w:p w:rsidR="006D5CFD" w:rsidRDefault="004811FB">
      <w:pPr>
        <w:pStyle w:val="a3"/>
        <w:widowControl/>
        <w:spacing w:before="226" w:beforeAutospacing="0" w:afterAutospacing="0" w:line="675" w:lineRule="atLeast"/>
        <w:ind w:firstLine="420"/>
        <w:jc w:val="center"/>
        <w:rPr>
          <w:rFonts w:ascii="Arial" w:hAnsi="Arial" w:cs="Arial"/>
          <w:sz w:val="28"/>
          <w:szCs w:val="28"/>
        </w:rPr>
      </w:pPr>
      <w:r>
        <w:rPr>
          <w:rStyle w:val="a4"/>
          <w:rFonts w:ascii="Arial" w:eastAsia="微软雅黑" w:hAnsi="Arial" w:cs="Arial"/>
          <w:color w:val="333333"/>
          <w:sz w:val="28"/>
          <w:szCs w:val="28"/>
        </w:rPr>
        <w:t>目</w:t>
      </w:r>
      <w:r>
        <w:rPr>
          <w:rStyle w:val="a4"/>
          <w:rFonts w:ascii="Arial" w:eastAsia="微软雅黑" w:hAnsi="Arial" w:cs="Arial"/>
          <w:color w:val="333333"/>
          <w:sz w:val="28"/>
          <w:szCs w:val="28"/>
        </w:rPr>
        <w:t xml:space="preserve">    </w:t>
      </w:r>
      <w:r>
        <w:rPr>
          <w:rStyle w:val="a4"/>
          <w:rFonts w:ascii="Arial" w:eastAsia="微软雅黑" w:hAnsi="Arial" w:cs="Arial"/>
          <w:color w:val="333333"/>
          <w:sz w:val="28"/>
          <w:szCs w:val="28"/>
        </w:rPr>
        <w:t>录</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第一部分</w:t>
      </w:r>
      <w:r>
        <w:rPr>
          <w:rFonts w:ascii="Arial" w:eastAsia="微软雅黑" w:hAnsi="Arial" w:cs="Arial"/>
          <w:color w:val="333333"/>
          <w:sz w:val="28"/>
          <w:szCs w:val="28"/>
        </w:rPr>
        <w:t xml:space="preserve">  </w:t>
      </w:r>
      <w:r w:rsidR="004D3C00">
        <w:rPr>
          <w:rFonts w:ascii="Arial" w:eastAsia="微软雅黑" w:hAnsi="Arial" w:cs="Arial"/>
          <w:color w:val="333333"/>
          <w:sz w:val="28"/>
          <w:szCs w:val="28"/>
        </w:rPr>
        <w:t>湖北省人民检察院汉江分院</w:t>
      </w:r>
      <w:r>
        <w:rPr>
          <w:rFonts w:ascii="Arial" w:eastAsia="微软雅黑" w:hAnsi="Arial" w:cs="Arial"/>
          <w:color w:val="333333"/>
          <w:sz w:val="28"/>
          <w:szCs w:val="28"/>
        </w:rPr>
        <w:t>概况</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一、主要职责</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二、</w:t>
      </w:r>
      <w:r w:rsidR="004D3C00">
        <w:rPr>
          <w:rFonts w:ascii="Arial" w:eastAsia="微软雅黑" w:hAnsi="Arial" w:cs="Arial"/>
          <w:color w:val="333333"/>
          <w:sz w:val="28"/>
          <w:szCs w:val="28"/>
        </w:rPr>
        <w:t>湖北省人民检察院汉江分院</w:t>
      </w:r>
      <w:r>
        <w:rPr>
          <w:rFonts w:ascii="Arial" w:eastAsia="微软雅黑" w:hAnsi="Arial" w:cs="Arial"/>
          <w:color w:val="333333"/>
          <w:sz w:val="28"/>
          <w:szCs w:val="28"/>
        </w:rPr>
        <w:t>内部机构设置</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三、</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年部门预算单位构成</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第二部分</w:t>
      </w:r>
      <w:r>
        <w:rPr>
          <w:rFonts w:ascii="Arial" w:eastAsia="微软雅黑" w:hAnsi="Arial" w:cs="Arial"/>
          <w:color w:val="333333"/>
          <w:sz w:val="28"/>
          <w:szCs w:val="28"/>
        </w:rPr>
        <w:t xml:space="preserve">  </w:t>
      </w:r>
      <w:r w:rsidR="004D3C00">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一、收支预算总表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二、收入预算总表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三、支出预算总表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四、财政拨款收支预算总表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五、一般公共预算支出表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六、一般公共预算基本支出表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lastRenderedPageBreak/>
        <w:t>七、政府性基金预算支出表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八、财政拨款</w:t>
      </w:r>
      <w:r>
        <w:rPr>
          <w:rFonts w:ascii="Arial" w:eastAsia="微软雅黑" w:hAnsi="Arial" w:cs="Arial"/>
          <w:color w:val="333333"/>
          <w:sz w:val="28"/>
          <w:szCs w:val="28"/>
        </w:rPr>
        <w:t>“</w:t>
      </w:r>
      <w:r>
        <w:rPr>
          <w:rFonts w:ascii="Arial" w:eastAsia="微软雅黑" w:hAnsi="Arial" w:cs="Arial"/>
          <w:color w:val="333333"/>
          <w:sz w:val="28"/>
          <w:szCs w:val="28"/>
        </w:rPr>
        <w:t>三公</w:t>
      </w:r>
      <w:r>
        <w:rPr>
          <w:rFonts w:ascii="Arial" w:eastAsia="微软雅黑" w:hAnsi="Arial" w:cs="Arial"/>
          <w:color w:val="333333"/>
          <w:sz w:val="28"/>
          <w:szCs w:val="28"/>
        </w:rPr>
        <w:t>”</w:t>
      </w:r>
      <w:r>
        <w:rPr>
          <w:rFonts w:ascii="Arial" w:eastAsia="微软雅黑" w:hAnsi="Arial" w:cs="Arial"/>
          <w:color w:val="333333"/>
          <w:sz w:val="28"/>
          <w:szCs w:val="28"/>
        </w:rPr>
        <w:t>经费支出表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九、财政专项支出预算表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十、专项转移支付分市县表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第三部分</w:t>
      </w:r>
      <w:r>
        <w:rPr>
          <w:rFonts w:ascii="Arial" w:eastAsia="微软雅黑" w:hAnsi="Arial" w:cs="Arial"/>
          <w:color w:val="333333"/>
          <w:sz w:val="28"/>
          <w:szCs w:val="28"/>
        </w:rPr>
        <w:t xml:space="preserve">  </w:t>
      </w:r>
      <w:r w:rsidR="004D3C00">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一、关于</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年部门预算收支情况的总体说明</w:t>
      </w:r>
    </w:p>
    <w:p w:rsidR="006D5CFD" w:rsidRDefault="004811FB">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二、关于</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年部门预算收支增减变化情况说明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三、关于</w:t>
      </w:r>
      <w:r w:rsidR="006E17F5">
        <w:rPr>
          <w:rFonts w:ascii="Arial" w:eastAsia="微软雅黑" w:hAnsi="Arial" w:cs="Arial"/>
          <w:color w:val="333333"/>
          <w:sz w:val="28"/>
          <w:szCs w:val="28"/>
        </w:rPr>
        <w:t>2021</w:t>
      </w:r>
      <w:r>
        <w:rPr>
          <w:rFonts w:ascii="Arial" w:eastAsia="微软雅黑" w:hAnsi="Arial" w:cs="Arial"/>
          <w:color w:val="333333"/>
          <w:sz w:val="28"/>
          <w:szCs w:val="28"/>
        </w:rPr>
        <w:t>年财政拨款收支预算情况的总体说明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四、关于</w:t>
      </w:r>
      <w:r w:rsidR="006E17F5">
        <w:rPr>
          <w:rFonts w:ascii="Arial" w:eastAsia="微软雅黑" w:hAnsi="Arial" w:cs="Arial"/>
          <w:color w:val="333333"/>
          <w:sz w:val="28"/>
          <w:szCs w:val="28"/>
        </w:rPr>
        <w:t>2021</w:t>
      </w:r>
      <w:r>
        <w:rPr>
          <w:rFonts w:ascii="Arial" w:eastAsia="微软雅黑" w:hAnsi="Arial" w:cs="Arial"/>
          <w:color w:val="333333"/>
          <w:sz w:val="28"/>
          <w:szCs w:val="28"/>
        </w:rPr>
        <w:t>年一般公共预算支出情况说明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五、关于</w:t>
      </w:r>
      <w:r w:rsidR="006E17F5">
        <w:rPr>
          <w:rFonts w:ascii="Arial" w:eastAsia="微软雅黑" w:hAnsi="Arial" w:cs="Arial"/>
          <w:color w:val="333333"/>
          <w:sz w:val="28"/>
          <w:szCs w:val="28"/>
        </w:rPr>
        <w:t>2021</w:t>
      </w:r>
      <w:r>
        <w:rPr>
          <w:rFonts w:ascii="Arial" w:eastAsia="微软雅黑" w:hAnsi="Arial" w:cs="Arial"/>
          <w:color w:val="333333"/>
          <w:sz w:val="28"/>
          <w:szCs w:val="28"/>
        </w:rPr>
        <w:t>年</w:t>
      </w:r>
      <w:r>
        <w:rPr>
          <w:rFonts w:ascii="Arial" w:eastAsia="微软雅黑" w:hAnsi="Arial" w:cs="Arial"/>
          <w:color w:val="333333"/>
          <w:sz w:val="28"/>
          <w:szCs w:val="28"/>
        </w:rPr>
        <w:t>“</w:t>
      </w:r>
      <w:r>
        <w:rPr>
          <w:rFonts w:ascii="Arial" w:eastAsia="微软雅黑" w:hAnsi="Arial" w:cs="Arial"/>
          <w:color w:val="333333"/>
          <w:sz w:val="28"/>
          <w:szCs w:val="28"/>
        </w:rPr>
        <w:t>三公</w:t>
      </w:r>
      <w:r>
        <w:rPr>
          <w:rFonts w:ascii="Arial" w:eastAsia="微软雅黑" w:hAnsi="Arial" w:cs="Arial"/>
          <w:color w:val="333333"/>
          <w:sz w:val="28"/>
          <w:szCs w:val="28"/>
        </w:rPr>
        <w:t>”</w:t>
      </w:r>
      <w:r>
        <w:rPr>
          <w:rFonts w:ascii="Arial" w:eastAsia="微软雅黑" w:hAnsi="Arial" w:cs="Arial"/>
          <w:color w:val="333333"/>
          <w:sz w:val="28"/>
          <w:szCs w:val="28"/>
        </w:rPr>
        <w:t>经费预算情况说明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六、关于机关运行经费安排情况说明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七、关于政府采购预算安排情况说明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八、关于国有资产占用情况说明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九、关于重点项目的预算绩效情况说明</w:t>
      </w:r>
    </w:p>
    <w:p w:rsidR="006D5CFD" w:rsidRDefault="004811FB">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十、关于其他事项的说明</w:t>
      </w:r>
    </w:p>
    <w:p w:rsidR="006D5CFD" w:rsidRDefault="004811FB" w:rsidP="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lastRenderedPageBreak/>
        <w:t>第四部分</w:t>
      </w:r>
      <w:r>
        <w:rPr>
          <w:rFonts w:ascii="Arial" w:eastAsia="微软雅黑" w:hAnsi="Arial" w:cs="Arial"/>
          <w:color w:val="333333"/>
          <w:sz w:val="28"/>
          <w:szCs w:val="28"/>
        </w:rPr>
        <w:t xml:space="preserve">  </w:t>
      </w:r>
      <w:r>
        <w:rPr>
          <w:rFonts w:ascii="Arial" w:eastAsia="微软雅黑" w:hAnsi="Arial" w:cs="Arial"/>
          <w:color w:val="333333"/>
          <w:sz w:val="28"/>
          <w:szCs w:val="28"/>
        </w:rPr>
        <w:t>名词解释</w:t>
      </w:r>
    </w:p>
    <w:p w:rsidR="006D5CFD" w:rsidRDefault="004811FB">
      <w:pPr>
        <w:pStyle w:val="a3"/>
        <w:widowControl/>
        <w:spacing w:before="226" w:beforeAutospacing="0" w:afterAutospacing="0" w:line="675" w:lineRule="atLeast"/>
        <w:ind w:firstLine="420"/>
        <w:jc w:val="center"/>
        <w:rPr>
          <w:rFonts w:ascii="Arial" w:hAnsi="Arial" w:cs="Arial"/>
          <w:sz w:val="28"/>
          <w:szCs w:val="28"/>
        </w:rPr>
      </w:pPr>
      <w:r>
        <w:rPr>
          <w:rStyle w:val="a4"/>
          <w:rFonts w:ascii="Arial" w:eastAsia="微软雅黑" w:hAnsi="Arial" w:cs="Arial"/>
          <w:color w:val="333333"/>
          <w:sz w:val="28"/>
          <w:szCs w:val="28"/>
        </w:rPr>
        <w:t>第一部分</w:t>
      </w:r>
      <w:r>
        <w:rPr>
          <w:rStyle w:val="a4"/>
          <w:rFonts w:ascii="Arial" w:eastAsia="微软雅黑" w:hAnsi="Arial" w:cs="Arial"/>
          <w:color w:val="333333"/>
          <w:sz w:val="28"/>
          <w:szCs w:val="28"/>
        </w:rPr>
        <w:t xml:space="preserve">  </w:t>
      </w:r>
      <w:r w:rsidR="004D3C00">
        <w:rPr>
          <w:rStyle w:val="a4"/>
          <w:rFonts w:ascii="Arial" w:eastAsia="微软雅黑" w:hAnsi="Arial" w:cs="Arial"/>
          <w:color w:val="333333"/>
          <w:sz w:val="28"/>
          <w:szCs w:val="28"/>
        </w:rPr>
        <w:t>湖北省人民检察院汉江分院</w:t>
      </w:r>
      <w:r>
        <w:rPr>
          <w:rStyle w:val="a4"/>
          <w:rFonts w:ascii="Arial" w:eastAsia="微软雅黑" w:hAnsi="Arial" w:cs="Arial"/>
          <w:color w:val="333333"/>
          <w:sz w:val="28"/>
          <w:szCs w:val="28"/>
        </w:rPr>
        <w:t>概况</w:t>
      </w:r>
    </w:p>
    <w:p w:rsidR="006D5CFD" w:rsidRDefault="004811FB">
      <w:pPr>
        <w:pStyle w:val="a3"/>
        <w:widowControl/>
        <w:spacing w:before="226" w:beforeAutospacing="0" w:afterAutospacing="0" w:line="675" w:lineRule="atLeast"/>
        <w:ind w:firstLine="420"/>
        <w:rPr>
          <w:rFonts w:ascii="Arial" w:hAnsi="Arial" w:cs="Arial"/>
          <w:sz w:val="28"/>
          <w:szCs w:val="28"/>
        </w:rPr>
      </w:pPr>
      <w:r>
        <w:rPr>
          <w:rStyle w:val="a4"/>
          <w:rFonts w:ascii="Arial" w:eastAsia="微软雅黑" w:hAnsi="Arial" w:cs="Arial"/>
          <w:color w:val="333333"/>
          <w:sz w:val="28"/>
          <w:szCs w:val="28"/>
        </w:rPr>
        <w:t>一、主要职责</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4811FB">
        <w:rPr>
          <w:rFonts w:ascii="Arial" w:eastAsia="微软雅黑" w:hAnsi="Arial" w:cs="Arial"/>
          <w:color w:val="333333"/>
          <w:sz w:val="28"/>
          <w:szCs w:val="28"/>
        </w:rPr>
        <w:t>是国家的法律监督机关，</w:t>
      </w:r>
      <w:r w:rsidR="00A650E0">
        <w:rPr>
          <w:rFonts w:ascii="Arial" w:eastAsia="微软雅黑" w:hAnsi="Arial" w:cs="Arial" w:hint="eastAsia"/>
          <w:color w:val="333333"/>
          <w:sz w:val="28"/>
          <w:szCs w:val="28"/>
        </w:rPr>
        <w:t>接受</w:t>
      </w:r>
      <w:r>
        <w:rPr>
          <w:rFonts w:ascii="Arial" w:eastAsia="微软雅黑" w:hAnsi="Arial" w:cs="Arial" w:hint="eastAsia"/>
          <w:color w:val="333333"/>
          <w:sz w:val="28"/>
          <w:szCs w:val="28"/>
        </w:rPr>
        <w:t>湖北省人民检察院</w:t>
      </w:r>
      <w:r w:rsidR="004811FB">
        <w:rPr>
          <w:rFonts w:ascii="Arial" w:eastAsia="微软雅黑" w:hAnsi="Arial" w:cs="Arial"/>
          <w:color w:val="333333"/>
          <w:sz w:val="28"/>
          <w:szCs w:val="28"/>
        </w:rPr>
        <w:t>的领导</w:t>
      </w:r>
      <w:r w:rsidR="00A650E0">
        <w:rPr>
          <w:rFonts w:ascii="Arial" w:eastAsia="微软雅黑" w:hAnsi="Arial" w:cs="Arial" w:hint="eastAsia"/>
          <w:color w:val="333333"/>
          <w:sz w:val="28"/>
          <w:szCs w:val="28"/>
        </w:rPr>
        <w:t>，</w:t>
      </w:r>
      <w:r w:rsidR="004811FB">
        <w:rPr>
          <w:rFonts w:ascii="Arial" w:eastAsia="微软雅黑" w:hAnsi="Arial" w:cs="Arial"/>
          <w:color w:val="333333"/>
          <w:sz w:val="28"/>
          <w:szCs w:val="28"/>
        </w:rPr>
        <w:t>依法履行法律监督职能，保障法律正确实施，维护国家和社会公共利益，维护社会公平正义，维护国家法制统一、尊严、权威，保障中国特色社会主义建设顺利进行。其主要职责是：对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rsidR="006D5CFD" w:rsidRDefault="004811FB">
      <w:pPr>
        <w:pStyle w:val="a3"/>
        <w:widowControl/>
        <w:spacing w:before="226" w:beforeAutospacing="0" w:afterAutospacing="0" w:line="675" w:lineRule="atLeast"/>
        <w:ind w:firstLine="420"/>
        <w:rPr>
          <w:rFonts w:ascii="Arial" w:hAnsi="Arial" w:cs="Arial"/>
          <w:sz w:val="28"/>
          <w:szCs w:val="28"/>
        </w:rPr>
      </w:pPr>
      <w:r>
        <w:rPr>
          <w:rStyle w:val="a4"/>
          <w:rFonts w:ascii="Arial" w:eastAsia="微软雅黑" w:hAnsi="Arial" w:cs="Arial"/>
          <w:color w:val="333333"/>
          <w:sz w:val="28"/>
          <w:szCs w:val="28"/>
        </w:rPr>
        <w:t>二、内部机构设置</w:t>
      </w:r>
    </w:p>
    <w:p w:rsidR="00A650E0" w:rsidRDefault="00A650E0">
      <w:pPr>
        <w:pStyle w:val="a3"/>
        <w:widowControl/>
        <w:spacing w:before="226" w:beforeAutospacing="0" w:afterAutospacing="0" w:line="675" w:lineRule="atLeast"/>
        <w:ind w:firstLine="420"/>
        <w:rPr>
          <w:rFonts w:ascii="Arial" w:eastAsia="微软雅黑" w:hAnsi="Arial" w:cs="Arial"/>
          <w:color w:val="333333"/>
          <w:sz w:val="28"/>
          <w:szCs w:val="28"/>
        </w:rPr>
      </w:pPr>
      <w:r w:rsidRPr="00A650E0">
        <w:rPr>
          <w:rFonts w:ascii="Arial" w:eastAsia="微软雅黑" w:hAnsi="Arial" w:cs="Arial" w:hint="eastAsia"/>
          <w:color w:val="333333"/>
          <w:sz w:val="28"/>
          <w:szCs w:val="28"/>
        </w:rPr>
        <w:t>汉江分院设有</w:t>
      </w:r>
      <w:r w:rsidRPr="00A650E0">
        <w:rPr>
          <w:rFonts w:ascii="Arial" w:eastAsia="微软雅黑" w:hAnsi="Arial" w:cs="Arial" w:hint="eastAsia"/>
          <w:color w:val="333333"/>
          <w:sz w:val="28"/>
          <w:szCs w:val="28"/>
        </w:rPr>
        <w:t>12</w:t>
      </w:r>
      <w:r w:rsidRPr="00A650E0">
        <w:rPr>
          <w:rFonts w:ascii="Arial" w:eastAsia="微软雅黑" w:hAnsi="Arial" w:cs="Arial" w:hint="eastAsia"/>
          <w:color w:val="333333"/>
          <w:sz w:val="28"/>
          <w:szCs w:val="28"/>
        </w:rPr>
        <w:t>个内设机构，分别为司法行政事务管理局、第一检察部、第二检察部、第三检察部、第四检察部、第五检察部、第六检察部、第七检察部、案件管理办公室、政治部、司法警察支队、驻监狱检察室等。</w:t>
      </w:r>
    </w:p>
    <w:p w:rsidR="006D5CFD" w:rsidRDefault="004811FB">
      <w:pPr>
        <w:pStyle w:val="a3"/>
        <w:widowControl/>
        <w:spacing w:before="226" w:beforeAutospacing="0" w:afterAutospacing="0" w:line="675" w:lineRule="atLeast"/>
        <w:ind w:firstLine="420"/>
        <w:rPr>
          <w:rFonts w:ascii="Arial" w:hAnsi="Arial" w:cs="Arial"/>
          <w:sz w:val="28"/>
          <w:szCs w:val="28"/>
        </w:rPr>
      </w:pPr>
      <w:r>
        <w:rPr>
          <w:rStyle w:val="a4"/>
          <w:rFonts w:ascii="Arial" w:eastAsia="微软雅黑" w:hAnsi="Arial" w:cs="Arial"/>
          <w:color w:val="333333"/>
          <w:sz w:val="28"/>
          <w:szCs w:val="28"/>
        </w:rPr>
        <w:t>三、</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年部门预算单位构成</w:t>
      </w:r>
    </w:p>
    <w:p w:rsidR="00A650E0" w:rsidRDefault="004D3C00">
      <w:pPr>
        <w:pStyle w:val="a3"/>
        <w:widowControl/>
        <w:spacing w:before="226" w:beforeAutospacing="0" w:afterAutospacing="0" w:line="420" w:lineRule="atLeast"/>
        <w:ind w:firstLine="420"/>
        <w:rPr>
          <w:rFonts w:ascii="Arial" w:eastAsia="微软雅黑" w:hAnsi="Arial" w:cs="Arial"/>
          <w:color w:val="333333"/>
          <w:sz w:val="28"/>
          <w:szCs w:val="28"/>
        </w:rPr>
      </w:pPr>
      <w:r>
        <w:rPr>
          <w:rFonts w:ascii="Arial" w:eastAsia="微软雅黑" w:hAnsi="Arial" w:cs="Arial"/>
          <w:color w:val="333333"/>
          <w:sz w:val="28"/>
          <w:szCs w:val="28"/>
        </w:rPr>
        <w:lastRenderedPageBreak/>
        <w:t>湖北省人民检察院汉江分院</w:t>
      </w:r>
      <w:r w:rsidR="00A650E0">
        <w:rPr>
          <w:rFonts w:ascii="Arial" w:eastAsia="微软雅黑" w:hAnsi="Arial" w:cs="Arial"/>
          <w:color w:val="333333"/>
          <w:sz w:val="28"/>
          <w:szCs w:val="28"/>
        </w:rPr>
        <w:t>为独立核算单位，仅负责本单位一个单位预算，无下属单位。</w:t>
      </w:r>
    </w:p>
    <w:p w:rsidR="006D5CFD" w:rsidRDefault="004811FB">
      <w:pPr>
        <w:pStyle w:val="a3"/>
        <w:widowControl/>
        <w:spacing w:before="226" w:beforeAutospacing="0" w:afterAutospacing="0" w:line="675" w:lineRule="atLeast"/>
        <w:ind w:firstLine="420"/>
        <w:jc w:val="center"/>
        <w:rPr>
          <w:rFonts w:ascii="Arial" w:hAnsi="Arial" w:cs="Arial"/>
          <w:sz w:val="28"/>
          <w:szCs w:val="28"/>
        </w:rPr>
      </w:pPr>
      <w:r>
        <w:rPr>
          <w:rStyle w:val="a4"/>
          <w:rFonts w:ascii="Arial" w:eastAsia="微软雅黑" w:hAnsi="Arial" w:cs="Arial"/>
          <w:color w:val="333333"/>
          <w:sz w:val="28"/>
          <w:szCs w:val="28"/>
        </w:rPr>
        <w:t>第二部分</w:t>
      </w:r>
      <w:r>
        <w:rPr>
          <w:rStyle w:val="a4"/>
          <w:rFonts w:ascii="Arial" w:eastAsia="微软雅黑" w:hAnsi="Arial" w:cs="Arial"/>
          <w:color w:val="333333"/>
          <w:sz w:val="28"/>
          <w:szCs w:val="28"/>
        </w:rPr>
        <w:t xml:space="preserve">  </w:t>
      </w:r>
      <w:r w:rsidR="004D3C00">
        <w:rPr>
          <w:rStyle w:val="a4"/>
          <w:rFonts w:ascii="Arial" w:eastAsia="微软雅黑" w:hAnsi="Arial" w:cs="Arial"/>
          <w:color w:val="333333"/>
          <w:sz w:val="28"/>
          <w:szCs w:val="28"/>
        </w:rPr>
        <w:t>湖北省人民检察院汉江分院</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年部门预算表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一、收支预算总表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二、收入预算总表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三、支出预算总表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四、财政拨款收支预算总表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五、一般公共预算支出表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六、一般公共预算基本支出表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七、政府性基金预算支出表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八、财政拨款</w:t>
      </w:r>
      <w:r>
        <w:rPr>
          <w:rFonts w:ascii="Arial" w:eastAsia="微软雅黑" w:hAnsi="Arial" w:cs="Arial"/>
          <w:color w:val="333333"/>
          <w:sz w:val="28"/>
          <w:szCs w:val="28"/>
        </w:rPr>
        <w:t>“</w:t>
      </w:r>
      <w:r>
        <w:rPr>
          <w:rFonts w:ascii="Arial" w:eastAsia="微软雅黑" w:hAnsi="Arial" w:cs="Arial"/>
          <w:color w:val="333333"/>
          <w:sz w:val="28"/>
          <w:szCs w:val="28"/>
        </w:rPr>
        <w:t>三公</w:t>
      </w:r>
      <w:r>
        <w:rPr>
          <w:rFonts w:ascii="Arial" w:eastAsia="微软雅黑" w:hAnsi="Arial" w:cs="Arial"/>
          <w:color w:val="333333"/>
          <w:sz w:val="28"/>
          <w:szCs w:val="28"/>
        </w:rPr>
        <w:t>”</w:t>
      </w:r>
      <w:r>
        <w:rPr>
          <w:rFonts w:ascii="Arial" w:eastAsia="微软雅黑" w:hAnsi="Arial" w:cs="Arial"/>
          <w:color w:val="333333"/>
          <w:sz w:val="28"/>
          <w:szCs w:val="28"/>
        </w:rPr>
        <w:t>经费支出表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九、财政专项支出预算表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十、专项转移支付分市县表</w:t>
      </w:r>
    </w:p>
    <w:p w:rsidR="006D5CFD" w:rsidRDefault="004811FB">
      <w:pPr>
        <w:pStyle w:val="a3"/>
        <w:widowControl/>
        <w:spacing w:before="226" w:beforeAutospacing="0" w:afterAutospacing="0" w:line="675" w:lineRule="atLeast"/>
        <w:ind w:firstLine="420"/>
        <w:rPr>
          <w:rFonts w:ascii="Arial" w:hAnsi="Arial" w:cs="Arial"/>
          <w:sz w:val="28"/>
          <w:szCs w:val="28"/>
        </w:rPr>
      </w:pPr>
      <w:r>
        <w:rPr>
          <w:rFonts w:ascii="Arial" w:eastAsia="微软雅黑" w:hAnsi="Arial" w:cs="Arial"/>
          <w:color w:val="333333"/>
          <w:sz w:val="28"/>
          <w:szCs w:val="28"/>
        </w:rPr>
        <w:t>上述报表详见附件。</w:t>
      </w:r>
    </w:p>
    <w:p w:rsidR="006D5CFD" w:rsidRDefault="004811FB">
      <w:pPr>
        <w:pStyle w:val="a3"/>
        <w:widowControl/>
        <w:spacing w:before="226" w:beforeAutospacing="0" w:afterAutospacing="0" w:line="675" w:lineRule="atLeast"/>
        <w:ind w:firstLine="420"/>
        <w:jc w:val="center"/>
        <w:rPr>
          <w:rFonts w:ascii="Arial" w:hAnsi="Arial" w:cs="Arial"/>
          <w:sz w:val="28"/>
          <w:szCs w:val="28"/>
        </w:rPr>
      </w:pPr>
      <w:r>
        <w:rPr>
          <w:rStyle w:val="a4"/>
          <w:rFonts w:ascii="Arial" w:eastAsia="微软雅黑" w:hAnsi="Arial" w:cs="Arial"/>
          <w:color w:val="333333"/>
          <w:sz w:val="28"/>
          <w:szCs w:val="28"/>
        </w:rPr>
        <w:t>第三部分</w:t>
      </w:r>
      <w:r>
        <w:rPr>
          <w:rStyle w:val="a4"/>
          <w:rFonts w:ascii="Arial" w:eastAsia="微软雅黑" w:hAnsi="Arial" w:cs="Arial"/>
          <w:color w:val="333333"/>
          <w:sz w:val="28"/>
          <w:szCs w:val="28"/>
        </w:rPr>
        <w:t xml:space="preserve">  </w:t>
      </w:r>
      <w:r w:rsidR="004D3C00">
        <w:rPr>
          <w:rStyle w:val="a4"/>
          <w:rFonts w:ascii="Arial" w:eastAsia="微软雅黑" w:hAnsi="Arial" w:cs="Arial"/>
          <w:color w:val="333333"/>
          <w:sz w:val="28"/>
          <w:szCs w:val="28"/>
        </w:rPr>
        <w:t>湖北省人民检察院汉江分院</w:t>
      </w:r>
      <w:r>
        <w:rPr>
          <w:rStyle w:val="a4"/>
          <w:rFonts w:ascii="Arial" w:eastAsia="微软雅黑" w:hAnsi="Arial" w:cs="Arial"/>
          <w:color w:val="333333"/>
          <w:sz w:val="28"/>
          <w:szCs w:val="28"/>
        </w:rPr>
        <w:t>202</w:t>
      </w:r>
      <w:r w:rsidR="006E17F5">
        <w:rPr>
          <w:rStyle w:val="a4"/>
          <w:rFonts w:ascii="Arial" w:eastAsia="微软雅黑" w:hAnsi="Arial" w:cs="Arial"/>
          <w:color w:val="333333"/>
          <w:sz w:val="28"/>
          <w:szCs w:val="28"/>
        </w:rPr>
        <w:t>1</w:t>
      </w:r>
      <w:r>
        <w:rPr>
          <w:rStyle w:val="a4"/>
          <w:rFonts w:ascii="Arial" w:eastAsia="微软雅黑" w:hAnsi="Arial" w:cs="Arial"/>
          <w:color w:val="333333"/>
          <w:sz w:val="28"/>
          <w:szCs w:val="28"/>
        </w:rPr>
        <w:t>年部门预算说明</w:t>
      </w:r>
    </w:p>
    <w:p w:rsidR="006D5CFD" w:rsidRDefault="004811FB">
      <w:pPr>
        <w:pStyle w:val="a3"/>
        <w:widowControl/>
        <w:spacing w:before="226" w:beforeAutospacing="0" w:afterAutospacing="0" w:line="675" w:lineRule="atLeast"/>
        <w:ind w:firstLine="420"/>
        <w:rPr>
          <w:rFonts w:ascii="Arial" w:hAnsi="Arial" w:cs="Arial"/>
          <w:sz w:val="28"/>
          <w:szCs w:val="28"/>
        </w:rPr>
      </w:pPr>
      <w:r>
        <w:rPr>
          <w:rStyle w:val="a4"/>
          <w:rFonts w:ascii="Arial" w:eastAsia="微软雅黑" w:hAnsi="Arial" w:cs="Arial"/>
          <w:color w:val="333333"/>
          <w:sz w:val="28"/>
          <w:szCs w:val="28"/>
        </w:rPr>
        <w:t>一、关于</w:t>
      </w:r>
      <w:r>
        <w:rPr>
          <w:rStyle w:val="a4"/>
          <w:rFonts w:ascii="Arial" w:eastAsia="微软雅黑" w:hAnsi="Arial" w:cs="Arial"/>
          <w:color w:val="333333"/>
          <w:sz w:val="28"/>
          <w:szCs w:val="28"/>
        </w:rPr>
        <w:t>202</w:t>
      </w:r>
      <w:r w:rsidR="006E17F5">
        <w:rPr>
          <w:rStyle w:val="a4"/>
          <w:rFonts w:ascii="Arial" w:eastAsia="微软雅黑" w:hAnsi="Arial" w:cs="Arial"/>
          <w:color w:val="333333"/>
          <w:sz w:val="28"/>
          <w:szCs w:val="28"/>
        </w:rPr>
        <w:t>1</w:t>
      </w:r>
      <w:r>
        <w:rPr>
          <w:rStyle w:val="a4"/>
          <w:rFonts w:ascii="Arial" w:eastAsia="微软雅黑" w:hAnsi="Arial" w:cs="Arial"/>
          <w:color w:val="333333"/>
          <w:sz w:val="28"/>
          <w:szCs w:val="28"/>
        </w:rPr>
        <w:t>年部门预算收支情况的总体说明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lastRenderedPageBreak/>
        <w:t>湖北省人民检察院汉江分院</w:t>
      </w:r>
      <w:r w:rsidR="004811FB">
        <w:rPr>
          <w:rFonts w:ascii="Arial" w:eastAsia="微软雅黑" w:hAnsi="Arial" w:cs="Arial"/>
          <w:color w:val="333333"/>
          <w:sz w:val="28"/>
          <w:szCs w:val="28"/>
        </w:rPr>
        <w:t>202</w:t>
      </w:r>
      <w:r w:rsidR="006E17F5">
        <w:rPr>
          <w:rFonts w:ascii="Arial" w:eastAsia="微软雅黑" w:hAnsi="Arial" w:cs="Arial"/>
          <w:color w:val="333333"/>
          <w:sz w:val="28"/>
          <w:szCs w:val="28"/>
        </w:rPr>
        <w:t>1</w:t>
      </w:r>
      <w:r w:rsidR="004811FB">
        <w:rPr>
          <w:rFonts w:ascii="Arial" w:eastAsia="微软雅黑" w:hAnsi="Arial" w:cs="Arial"/>
          <w:color w:val="333333"/>
          <w:sz w:val="28"/>
          <w:szCs w:val="28"/>
        </w:rPr>
        <w:t>年部门收入预算为</w:t>
      </w:r>
      <w:r w:rsidR="006E17F5">
        <w:rPr>
          <w:rFonts w:ascii="Arial" w:eastAsia="微软雅黑" w:hAnsi="Arial" w:cs="Arial"/>
          <w:color w:val="333333"/>
          <w:sz w:val="28"/>
          <w:szCs w:val="28"/>
        </w:rPr>
        <w:t>2</w:t>
      </w:r>
      <w:r w:rsidR="00F43E05">
        <w:rPr>
          <w:rFonts w:ascii="Arial" w:eastAsia="微软雅黑" w:hAnsi="Arial" w:cs="Arial"/>
          <w:color w:val="333333"/>
          <w:sz w:val="28"/>
          <w:szCs w:val="28"/>
        </w:rPr>
        <w:t>6</w:t>
      </w:r>
      <w:r w:rsidR="006E17F5">
        <w:rPr>
          <w:rFonts w:ascii="Arial" w:eastAsia="微软雅黑" w:hAnsi="Arial" w:cs="Arial"/>
          <w:color w:val="333333"/>
          <w:sz w:val="28"/>
          <w:szCs w:val="28"/>
        </w:rPr>
        <w:t>96.12</w:t>
      </w:r>
      <w:r w:rsidR="004811FB">
        <w:rPr>
          <w:rFonts w:ascii="Arial" w:eastAsia="微软雅黑" w:hAnsi="Arial" w:cs="Arial"/>
          <w:color w:val="333333"/>
          <w:sz w:val="28"/>
          <w:szCs w:val="28"/>
        </w:rPr>
        <w:t>万元。其中：一般公共预算财政拨款</w:t>
      </w:r>
      <w:r w:rsidR="009B4071">
        <w:rPr>
          <w:rFonts w:ascii="Arial" w:eastAsia="微软雅黑" w:hAnsi="Arial" w:cs="Arial"/>
          <w:color w:val="333333"/>
          <w:sz w:val="28"/>
          <w:szCs w:val="28"/>
        </w:rPr>
        <w:t>2596.12</w:t>
      </w:r>
      <w:r w:rsidR="004811FB">
        <w:rPr>
          <w:rFonts w:ascii="Arial" w:eastAsia="微软雅黑" w:hAnsi="Arial" w:cs="Arial"/>
          <w:color w:val="333333"/>
          <w:sz w:val="28"/>
          <w:szCs w:val="28"/>
        </w:rPr>
        <w:t>万元，占预算总收入的</w:t>
      </w:r>
      <w:r w:rsidR="00F43E05">
        <w:rPr>
          <w:rFonts w:ascii="Arial" w:eastAsia="微软雅黑" w:hAnsi="Arial" w:cs="Arial"/>
          <w:color w:val="333333"/>
          <w:sz w:val="28"/>
          <w:szCs w:val="28"/>
        </w:rPr>
        <w:t>96.29</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；其他收入</w:t>
      </w:r>
      <w:r w:rsidR="00F43E05">
        <w:rPr>
          <w:rFonts w:ascii="Arial" w:eastAsia="微软雅黑" w:hAnsi="Arial" w:cs="Arial"/>
          <w:color w:val="333333"/>
          <w:sz w:val="28"/>
          <w:szCs w:val="28"/>
        </w:rPr>
        <w:t>100</w:t>
      </w:r>
      <w:r w:rsidR="004811FB">
        <w:rPr>
          <w:rFonts w:ascii="Arial" w:eastAsia="微软雅黑" w:hAnsi="Arial" w:cs="Arial"/>
          <w:color w:val="333333"/>
          <w:sz w:val="28"/>
          <w:szCs w:val="28"/>
        </w:rPr>
        <w:t>万元，占预算总收入的</w:t>
      </w:r>
      <w:r w:rsidR="00F43E05">
        <w:rPr>
          <w:rFonts w:ascii="Arial" w:eastAsia="微软雅黑" w:hAnsi="Arial" w:cs="Arial"/>
          <w:color w:val="333333"/>
          <w:sz w:val="28"/>
          <w:szCs w:val="28"/>
        </w:rPr>
        <w:t>3.71</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F43E05">
        <w:rPr>
          <w:rFonts w:ascii="Arial" w:eastAsia="微软雅黑" w:hAnsi="Arial" w:cs="Arial" w:hint="eastAsia"/>
          <w:color w:val="333333"/>
          <w:sz w:val="28"/>
          <w:szCs w:val="28"/>
        </w:rPr>
        <w:t xml:space="preserve"> </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年部门支出预算为</w:t>
      </w:r>
      <w:r w:rsidR="00F43E05">
        <w:rPr>
          <w:rFonts w:ascii="Arial" w:eastAsia="微软雅黑" w:hAnsi="Arial" w:cs="Arial"/>
          <w:color w:val="333333"/>
          <w:sz w:val="28"/>
          <w:szCs w:val="28"/>
        </w:rPr>
        <w:t>2696.12</w:t>
      </w:r>
      <w:r w:rsidR="004811FB">
        <w:rPr>
          <w:rFonts w:ascii="Arial" w:eastAsia="微软雅黑" w:hAnsi="Arial" w:cs="Arial"/>
          <w:color w:val="333333"/>
          <w:sz w:val="28"/>
          <w:szCs w:val="28"/>
        </w:rPr>
        <w:t>万元。按支出经济科目分类划分，共</w:t>
      </w:r>
      <w:r w:rsidR="004811FB">
        <w:rPr>
          <w:rFonts w:ascii="Arial" w:eastAsia="微软雅黑" w:hAnsi="Arial" w:cs="Arial"/>
          <w:color w:val="333333"/>
          <w:sz w:val="28"/>
          <w:szCs w:val="28"/>
        </w:rPr>
        <w:t>2</w:t>
      </w:r>
      <w:r w:rsidR="004811FB">
        <w:rPr>
          <w:rFonts w:ascii="Arial" w:eastAsia="微软雅黑" w:hAnsi="Arial" w:cs="Arial"/>
          <w:color w:val="333333"/>
          <w:sz w:val="28"/>
          <w:szCs w:val="28"/>
        </w:rPr>
        <w:t>类。其中：基本支出</w:t>
      </w:r>
      <w:r w:rsidR="00F43E05">
        <w:rPr>
          <w:rFonts w:ascii="Arial" w:eastAsia="微软雅黑" w:hAnsi="Arial" w:cs="Arial"/>
          <w:color w:val="333333"/>
          <w:sz w:val="28"/>
          <w:szCs w:val="28"/>
        </w:rPr>
        <w:t>1566.46</w:t>
      </w:r>
      <w:r w:rsidR="004811FB">
        <w:rPr>
          <w:rFonts w:ascii="Arial" w:eastAsia="微软雅黑" w:hAnsi="Arial" w:cs="Arial"/>
          <w:color w:val="333333"/>
          <w:sz w:val="28"/>
          <w:szCs w:val="28"/>
        </w:rPr>
        <w:t>万元，占预算总支出的</w:t>
      </w:r>
      <w:r w:rsidR="00F43E05">
        <w:rPr>
          <w:rFonts w:ascii="Arial" w:eastAsia="微软雅黑" w:hAnsi="Arial" w:cs="Arial"/>
          <w:color w:val="333333"/>
          <w:sz w:val="28"/>
          <w:szCs w:val="28"/>
        </w:rPr>
        <w:t>58.1</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；项目支出</w:t>
      </w:r>
      <w:r w:rsidR="004811FB">
        <w:rPr>
          <w:rFonts w:ascii="Arial" w:eastAsia="微软雅黑" w:hAnsi="Arial" w:cs="Arial"/>
          <w:color w:val="333333"/>
          <w:sz w:val="28"/>
          <w:szCs w:val="28"/>
        </w:rPr>
        <w:t>1</w:t>
      </w:r>
      <w:r w:rsidR="00F43E05">
        <w:rPr>
          <w:rFonts w:ascii="Arial" w:eastAsia="微软雅黑" w:hAnsi="Arial" w:cs="Arial"/>
          <w:color w:val="333333"/>
          <w:sz w:val="28"/>
          <w:szCs w:val="28"/>
        </w:rPr>
        <w:t>129.66</w:t>
      </w:r>
      <w:r w:rsidR="004811FB">
        <w:rPr>
          <w:rFonts w:ascii="Arial" w:eastAsia="微软雅黑" w:hAnsi="Arial" w:cs="Arial"/>
          <w:color w:val="333333"/>
          <w:sz w:val="28"/>
          <w:szCs w:val="28"/>
        </w:rPr>
        <w:t>万元</w:t>
      </w:r>
      <w:r w:rsidR="004811FB">
        <w:rPr>
          <w:rFonts w:ascii="Arial" w:eastAsia="微软雅黑" w:hAnsi="Arial" w:cs="Arial"/>
          <w:color w:val="333333"/>
          <w:sz w:val="28"/>
          <w:szCs w:val="28"/>
        </w:rPr>
        <w:t xml:space="preserve">, </w:t>
      </w:r>
      <w:r w:rsidR="004811FB">
        <w:rPr>
          <w:rFonts w:ascii="Arial" w:eastAsia="微软雅黑" w:hAnsi="Arial" w:cs="Arial"/>
          <w:color w:val="333333"/>
          <w:sz w:val="28"/>
          <w:szCs w:val="28"/>
        </w:rPr>
        <w:t>占预算总支出的</w:t>
      </w:r>
      <w:r w:rsidR="00F43E05">
        <w:rPr>
          <w:rFonts w:ascii="Arial" w:eastAsia="微软雅黑" w:hAnsi="Arial" w:cs="Arial"/>
          <w:color w:val="333333"/>
          <w:sz w:val="28"/>
          <w:szCs w:val="28"/>
        </w:rPr>
        <w:t>41.9</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。按支出功能科目分类划分，共</w:t>
      </w:r>
      <w:r w:rsidR="004811FB">
        <w:rPr>
          <w:rFonts w:ascii="Arial" w:eastAsia="微软雅黑" w:hAnsi="Arial" w:cs="Arial"/>
          <w:color w:val="333333"/>
          <w:sz w:val="28"/>
          <w:szCs w:val="28"/>
        </w:rPr>
        <w:t>3</w:t>
      </w:r>
      <w:r w:rsidR="004811FB">
        <w:rPr>
          <w:rFonts w:ascii="Arial" w:eastAsia="微软雅黑" w:hAnsi="Arial" w:cs="Arial"/>
          <w:color w:val="333333"/>
          <w:sz w:val="28"/>
          <w:szCs w:val="28"/>
        </w:rPr>
        <w:t>类。其中：公共安全支出</w:t>
      </w:r>
      <w:r w:rsidR="00F43E05">
        <w:rPr>
          <w:rFonts w:ascii="Arial" w:eastAsia="微软雅黑" w:hAnsi="Arial" w:cs="Arial"/>
          <w:color w:val="333333"/>
          <w:sz w:val="28"/>
          <w:szCs w:val="28"/>
        </w:rPr>
        <w:t>25</w:t>
      </w:r>
      <w:r w:rsidR="00854B12">
        <w:rPr>
          <w:rFonts w:ascii="Arial" w:eastAsia="微软雅黑" w:hAnsi="Arial" w:cs="Arial"/>
          <w:color w:val="333333"/>
          <w:sz w:val="28"/>
          <w:szCs w:val="28"/>
        </w:rPr>
        <w:t>8</w:t>
      </w:r>
      <w:r w:rsidR="00F43E05">
        <w:rPr>
          <w:rFonts w:ascii="Arial" w:eastAsia="微软雅黑" w:hAnsi="Arial" w:cs="Arial"/>
          <w:color w:val="333333"/>
          <w:sz w:val="28"/>
          <w:szCs w:val="28"/>
        </w:rPr>
        <w:t>4.1</w:t>
      </w:r>
      <w:r w:rsidR="004811FB">
        <w:rPr>
          <w:rFonts w:ascii="Arial" w:eastAsia="微软雅黑" w:hAnsi="Arial" w:cs="Arial"/>
          <w:color w:val="333333"/>
          <w:sz w:val="28"/>
          <w:szCs w:val="28"/>
        </w:rPr>
        <w:t>万元，占预算总支出的</w:t>
      </w:r>
      <w:r w:rsidR="004811FB">
        <w:rPr>
          <w:rFonts w:ascii="Arial" w:eastAsia="微软雅黑" w:hAnsi="Arial" w:cs="Arial"/>
          <w:color w:val="333333"/>
          <w:sz w:val="28"/>
          <w:szCs w:val="28"/>
        </w:rPr>
        <w:t>95.</w:t>
      </w:r>
      <w:r w:rsidR="00F43E05">
        <w:rPr>
          <w:rFonts w:ascii="Arial" w:eastAsia="微软雅黑" w:hAnsi="Arial" w:cs="Arial"/>
          <w:color w:val="333333"/>
          <w:sz w:val="28"/>
          <w:szCs w:val="28"/>
        </w:rPr>
        <w:t>85</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；社会保障和就业支出</w:t>
      </w:r>
      <w:r w:rsidR="00F43E05">
        <w:rPr>
          <w:rFonts w:ascii="Arial" w:eastAsia="微软雅黑" w:hAnsi="Arial" w:cs="Arial"/>
          <w:color w:val="333333"/>
          <w:sz w:val="28"/>
          <w:szCs w:val="28"/>
        </w:rPr>
        <w:t>90</w:t>
      </w:r>
      <w:r w:rsidR="004811FB">
        <w:rPr>
          <w:rFonts w:ascii="Arial" w:eastAsia="微软雅黑" w:hAnsi="Arial" w:cs="Arial"/>
          <w:color w:val="333333"/>
          <w:sz w:val="28"/>
          <w:szCs w:val="28"/>
        </w:rPr>
        <w:t>万元，占预算总支出的</w:t>
      </w:r>
      <w:r w:rsidR="00F43E05">
        <w:rPr>
          <w:rFonts w:ascii="Arial" w:eastAsia="微软雅黑" w:hAnsi="Arial" w:cs="Arial"/>
          <w:color w:val="333333"/>
          <w:sz w:val="28"/>
          <w:szCs w:val="28"/>
        </w:rPr>
        <w:t>3.34</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；医疗卫生支出</w:t>
      </w:r>
      <w:r w:rsidR="00F43E05">
        <w:rPr>
          <w:rFonts w:ascii="Arial" w:eastAsia="微软雅黑" w:hAnsi="Arial" w:cs="Arial"/>
          <w:color w:val="333333"/>
          <w:sz w:val="28"/>
          <w:szCs w:val="28"/>
        </w:rPr>
        <w:t>22.02</w:t>
      </w:r>
      <w:r w:rsidR="004811FB">
        <w:rPr>
          <w:rFonts w:ascii="Arial" w:eastAsia="微软雅黑" w:hAnsi="Arial" w:cs="Arial"/>
          <w:color w:val="333333"/>
          <w:sz w:val="28"/>
          <w:szCs w:val="28"/>
        </w:rPr>
        <w:t>万元，占预算总支出的</w:t>
      </w:r>
      <w:r w:rsidR="00854B12">
        <w:rPr>
          <w:rFonts w:ascii="Arial" w:eastAsia="微软雅黑" w:hAnsi="Arial" w:cs="Arial"/>
          <w:color w:val="333333"/>
          <w:sz w:val="28"/>
          <w:szCs w:val="28"/>
        </w:rPr>
        <w:t>0.81</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二、关于</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年部门预算收支增减变化情况说明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年部门收支预算总额为</w:t>
      </w:r>
      <w:r w:rsidR="00854B12">
        <w:rPr>
          <w:rFonts w:ascii="Arial" w:eastAsia="微软雅黑" w:hAnsi="Arial" w:cs="Arial"/>
          <w:color w:val="333333"/>
          <w:sz w:val="28"/>
          <w:szCs w:val="28"/>
        </w:rPr>
        <w:t>2696.12</w:t>
      </w:r>
      <w:r w:rsidR="004811FB">
        <w:rPr>
          <w:rFonts w:ascii="Arial" w:eastAsia="微软雅黑" w:hAnsi="Arial" w:cs="Arial"/>
          <w:color w:val="333333"/>
          <w:sz w:val="28"/>
          <w:szCs w:val="28"/>
        </w:rPr>
        <w:t>万元，与</w:t>
      </w:r>
      <w:r w:rsidR="00854B12">
        <w:rPr>
          <w:rFonts w:ascii="Arial" w:eastAsia="微软雅黑" w:hAnsi="Arial" w:cs="Arial"/>
          <w:color w:val="333333"/>
          <w:sz w:val="28"/>
          <w:szCs w:val="28"/>
        </w:rPr>
        <w:t>2020</w:t>
      </w:r>
      <w:r w:rsidR="004811FB">
        <w:rPr>
          <w:rFonts w:ascii="Arial" w:eastAsia="微软雅黑" w:hAnsi="Arial" w:cs="Arial"/>
          <w:color w:val="333333"/>
          <w:sz w:val="28"/>
          <w:szCs w:val="28"/>
        </w:rPr>
        <w:t>年相比减少</w:t>
      </w:r>
      <w:r w:rsidR="00854B12">
        <w:rPr>
          <w:rFonts w:ascii="Arial" w:eastAsia="微软雅黑" w:hAnsi="Arial" w:cs="Arial"/>
          <w:color w:val="333333"/>
          <w:sz w:val="28"/>
          <w:szCs w:val="28"/>
        </w:rPr>
        <w:t>304</w:t>
      </w:r>
      <w:r w:rsidR="004811FB">
        <w:rPr>
          <w:rFonts w:ascii="Arial" w:eastAsia="微软雅黑" w:hAnsi="Arial" w:cs="Arial"/>
          <w:color w:val="333333"/>
          <w:sz w:val="28"/>
          <w:szCs w:val="28"/>
        </w:rPr>
        <w:t>万元，下降</w:t>
      </w:r>
      <w:r w:rsidR="00854B12">
        <w:rPr>
          <w:rFonts w:ascii="Arial" w:eastAsia="微软雅黑" w:hAnsi="Arial" w:cs="Arial"/>
          <w:color w:val="333333"/>
          <w:sz w:val="28"/>
          <w:szCs w:val="28"/>
        </w:rPr>
        <w:t>10.13</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，减少的主要原因是</w:t>
      </w:r>
      <w:r w:rsidR="004811FB" w:rsidRPr="00C2564E">
        <w:rPr>
          <w:rFonts w:ascii="Arial" w:eastAsia="微软雅黑" w:hAnsi="Arial" w:cs="Arial"/>
          <w:color w:val="333333"/>
          <w:sz w:val="28"/>
          <w:szCs w:val="28"/>
        </w:rPr>
        <w:t>预算内基本建设投资减少</w:t>
      </w:r>
      <w:r w:rsidR="004811FB">
        <w:rPr>
          <w:rFonts w:ascii="Arial" w:eastAsia="微软雅黑" w:hAnsi="Arial" w:cs="Arial"/>
          <w:color w:val="333333"/>
          <w:sz w:val="28"/>
          <w:szCs w:val="28"/>
        </w:rPr>
        <w:t>。其中：公共安全支出</w:t>
      </w:r>
      <w:r w:rsidR="00854B12">
        <w:rPr>
          <w:rFonts w:ascii="Arial" w:eastAsia="微软雅黑" w:hAnsi="Arial" w:cs="Arial"/>
          <w:color w:val="333333"/>
          <w:sz w:val="28"/>
          <w:szCs w:val="28"/>
        </w:rPr>
        <w:t>2584.1</w:t>
      </w:r>
      <w:r w:rsidR="00854B12">
        <w:rPr>
          <w:rFonts w:ascii="Arial" w:eastAsia="微软雅黑" w:hAnsi="Arial" w:cs="Arial" w:hint="eastAsia"/>
          <w:color w:val="333333"/>
          <w:sz w:val="28"/>
          <w:szCs w:val="28"/>
        </w:rPr>
        <w:t>万</w:t>
      </w:r>
      <w:r w:rsidR="004811FB">
        <w:rPr>
          <w:rFonts w:ascii="Arial" w:eastAsia="微软雅黑" w:hAnsi="Arial" w:cs="Arial"/>
          <w:color w:val="333333"/>
          <w:sz w:val="28"/>
          <w:szCs w:val="28"/>
        </w:rPr>
        <w:t>元，同比减少</w:t>
      </w:r>
      <w:r w:rsidR="00854B12">
        <w:rPr>
          <w:rFonts w:ascii="Arial" w:eastAsia="微软雅黑" w:hAnsi="Arial" w:cs="Arial"/>
          <w:color w:val="333333"/>
          <w:sz w:val="28"/>
          <w:szCs w:val="28"/>
        </w:rPr>
        <w:t>298.06</w:t>
      </w:r>
      <w:r w:rsidR="004811FB">
        <w:rPr>
          <w:rFonts w:ascii="Arial" w:eastAsia="微软雅黑" w:hAnsi="Arial" w:cs="Arial"/>
          <w:color w:val="333333"/>
          <w:sz w:val="28"/>
          <w:szCs w:val="28"/>
        </w:rPr>
        <w:t>万元，下降</w:t>
      </w:r>
      <w:r w:rsidR="00854B12">
        <w:rPr>
          <w:rFonts w:ascii="Arial" w:eastAsia="微软雅黑" w:hAnsi="Arial" w:cs="Arial"/>
          <w:color w:val="333333"/>
          <w:sz w:val="28"/>
          <w:szCs w:val="28"/>
        </w:rPr>
        <w:t>10.34</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；社会保障和就业支出</w:t>
      </w:r>
      <w:r w:rsidR="00854B12">
        <w:rPr>
          <w:rFonts w:ascii="Arial" w:eastAsia="微软雅黑" w:hAnsi="Arial" w:cs="Arial"/>
          <w:color w:val="333333"/>
          <w:sz w:val="28"/>
          <w:szCs w:val="28"/>
        </w:rPr>
        <w:t>90</w:t>
      </w:r>
      <w:r w:rsidR="004811FB">
        <w:rPr>
          <w:rFonts w:ascii="Arial" w:eastAsia="微软雅黑" w:hAnsi="Arial" w:cs="Arial"/>
          <w:color w:val="333333"/>
          <w:sz w:val="28"/>
          <w:szCs w:val="28"/>
        </w:rPr>
        <w:t>万元，同比减少</w:t>
      </w:r>
      <w:r w:rsidR="00854B12">
        <w:rPr>
          <w:rFonts w:ascii="Arial" w:eastAsia="微软雅黑" w:hAnsi="Arial" w:cs="Arial"/>
          <w:color w:val="333333"/>
          <w:sz w:val="28"/>
          <w:szCs w:val="28"/>
        </w:rPr>
        <w:t>7</w:t>
      </w:r>
      <w:r w:rsidR="004811FB">
        <w:rPr>
          <w:rFonts w:ascii="Arial" w:eastAsia="微软雅黑" w:hAnsi="Arial" w:cs="Arial"/>
          <w:color w:val="333333"/>
          <w:sz w:val="28"/>
          <w:szCs w:val="28"/>
        </w:rPr>
        <w:t>万元，下降</w:t>
      </w:r>
      <w:r w:rsidR="00854B12">
        <w:rPr>
          <w:rFonts w:ascii="Arial" w:eastAsia="微软雅黑" w:hAnsi="Arial" w:cs="Arial"/>
          <w:color w:val="333333"/>
          <w:sz w:val="28"/>
          <w:szCs w:val="28"/>
        </w:rPr>
        <w:t>7.22</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；医疗卫生支出</w:t>
      </w:r>
      <w:r w:rsidR="00854B12">
        <w:rPr>
          <w:rFonts w:ascii="Arial" w:eastAsia="微软雅黑" w:hAnsi="Arial" w:cs="Arial"/>
          <w:color w:val="333333"/>
          <w:sz w:val="28"/>
          <w:szCs w:val="28"/>
        </w:rPr>
        <w:t>22.02</w:t>
      </w:r>
      <w:r w:rsidR="004811FB">
        <w:rPr>
          <w:rFonts w:ascii="Arial" w:eastAsia="微软雅黑" w:hAnsi="Arial" w:cs="Arial"/>
          <w:color w:val="333333"/>
          <w:sz w:val="28"/>
          <w:szCs w:val="28"/>
        </w:rPr>
        <w:t>万元，同比增加</w:t>
      </w:r>
      <w:r w:rsidR="00854B12">
        <w:rPr>
          <w:rFonts w:ascii="Arial" w:eastAsia="微软雅黑" w:hAnsi="Arial" w:cs="Arial"/>
          <w:color w:val="333333"/>
          <w:sz w:val="28"/>
          <w:szCs w:val="28"/>
        </w:rPr>
        <w:t>1.06</w:t>
      </w:r>
      <w:r w:rsidR="004811FB">
        <w:rPr>
          <w:rFonts w:ascii="Arial" w:eastAsia="微软雅黑" w:hAnsi="Arial" w:cs="Arial"/>
          <w:color w:val="333333"/>
          <w:sz w:val="28"/>
          <w:szCs w:val="28"/>
        </w:rPr>
        <w:t>万元，增长</w:t>
      </w:r>
      <w:r w:rsidR="00854B12">
        <w:rPr>
          <w:rFonts w:ascii="Arial" w:eastAsia="微软雅黑" w:hAnsi="Arial" w:cs="Arial"/>
          <w:color w:val="333333"/>
          <w:sz w:val="28"/>
          <w:szCs w:val="28"/>
        </w:rPr>
        <w:t>5.06</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三、关于</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年财政拨款收支预算情况的总体说明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年部门财政拨款收入预算为</w:t>
      </w:r>
      <w:r w:rsidR="00854B12">
        <w:rPr>
          <w:rFonts w:ascii="Arial" w:eastAsia="微软雅黑" w:hAnsi="Arial" w:cs="Arial"/>
          <w:color w:val="333333"/>
          <w:sz w:val="28"/>
          <w:szCs w:val="28"/>
        </w:rPr>
        <w:t>2596.12</w:t>
      </w:r>
      <w:r w:rsidR="004811FB">
        <w:rPr>
          <w:rFonts w:ascii="Arial" w:eastAsia="微软雅黑" w:hAnsi="Arial" w:cs="Arial"/>
          <w:color w:val="333333"/>
          <w:sz w:val="28"/>
          <w:szCs w:val="28"/>
        </w:rPr>
        <w:t>万元。其中：一般公共预算财政拨款</w:t>
      </w:r>
      <w:r w:rsidR="00854B12">
        <w:rPr>
          <w:rFonts w:ascii="Arial" w:eastAsia="微软雅黑" w:hAnsi="Arial" w:cs="Arial"/>
          <w:color w:val="333333"/>
          <w:sz w:val="28"/>
          <w:szCs w:val="28"/>
        </w:rPr>
        <w:t>2596.12</w:t>
      </w:r>
      <w:r w:rsidR="004811FB">
        <w:rPr>
          <w:rFonts w:ascii="Arial" w:eastAsia="微软雅黑" w:hAnsi="Arial" w:cs="Arial"/>
          <w:color w:val="333333"/>
          <w:sz w:val="28"/>
          <w:szCs w:val="28"/>
        </w:rPr>
        <w:t>万元。</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lastRenderedPageBreak/>
        <w:t>年部门财政拨款支出预算为</w:t>
      </w:r>
      <w:r w:rsidR="00854B12">
        <w:rPr>
          <w:rFonts w:ascii="Arial" w:eastAsia="微软雅黑" w:hAnsi="Arial" w:cs="Arial"/>
          <w:color w:val="333333"/>
          <w:sz w:val="28"/>
          <w:szCs w:val="28"/>
        </w:rPr>
        <w:t>2596.12</w:t>
      </w:r>
      <w:r w:rsidR="004811FB">
        <w:rPr>
          <w:rFonts w:ascii="Arial" w:eastAsia="微软雅黑" w:hAnsi="Arial" w:cs="Arial"/>
          <w:color w:val="333333"/>
          <w:sz w:val="28"/>
          <w:szCs w:val="28"/>
        </w:rPr>
        <w:t>万元。其中：公共安全支出</w:t>
      </w:r>
      <w:r w:rsidR="00854B12">
        <w:rPr>
          <w:rFonts w:ascii="Arial" w:eastAsia="微软雅黑" w:hAnsi="Arial" w:cs="Arial"/>
          <w:color w:val="333333"/>
          <w:sz w:val="28"/>
          <w:szCs w:val="28"/>
        </w:rPr>
        <w:t>2484.1</w:t>
      </w:r>
      <w:r w:rsidR="004811FB">
        <w:rPr>
          <w:rFonts w:ascii="Arial" w:eastAsia="微软雅黑" w:hAnsi="Arial" w:cs="Arial"/>
          <w:color w:val="333333"/>
          <w:sz w:val="28"/>
          <w:szCs w:val="28"/>
        </w:rPr>
        <w:t>万元；社会保障和就业支出</w:t>
      </w:r>
      <w:r w:rsidR="00854B12">
        <w:rPr>
          <w:rFonts w:ascii="Arial" w:eastAsia="微软雅黑" w:hAnsi="Arial" w:cs="Arial"/>
          <w:color w:val="333333"/>
          <w:sz w:val="28"/>
          <w:szCs w:val="28"/>
        </w:rPr>
        <w:t>90</w:t>
      </w:r>
      <w:r w:rsidR="004811FB">
        <w:rPr>
          <w:rFonts w:ascii="Arial" w:eastAsia="微软雅黑" w:hAnsi="Arial" w:cs="Arial"/>
          <w:color w:val="333333"/>
          <w:sz w:val="28"/>
          <w:szCs w:val="28"/>
        </w:rPr>
        <w:t>万元；医疗卫生支出</w:t>
      </w:r>
      <w:r w:rsidR="00854B12">
        <w:rPr>
          <w:rFonts w:ascii="Arial" w:eastAsia="微软雅黑" w:hAnsi="Arial" w:cs="Arial"/>
          <w:color w:val="333333"/>
          <w:sz w:val="28"/>
          <w:szCs w:val="28"/>
        </w:rPr>
        <w:t>22.02</w:t>
      </w:r>
      <w:r w:rsidR="004811FB">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四、关于</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年一般公共预算支出情况说明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年部门一般公共预算支出为</w:t>
      </w:r>
      <w:r w:rsidR="009B382B">
        <w:rPr>
          <w:rFonts w:ascii="Arial" w:eastAsia="微软雅黑" w:hAnsi="Arial" w:cs="Arial"/>
          <w:color w:val="333333"/>
          <w:sz w:val="28"/>
          <w:szCs w:val="28"/>
        </w:rPr>
        <w:t>2596.12</w:t>
      </w:r>
      <w:r w:rsidR="004811FB">
        <w:rPr>
          <w:rFonts w:ascii="Arial" w:eastAsia="微软雅黑" w:hAnsi="Arial" w:cs="Arial"/>
          <w:color w:val="333333"/>
          <w:sz w:val="28"/>
          <w:szCs w:val="28"/>
        </w:rPr>
        <w:t>万元，与</w:t>
      </w:r>
      <w:r w:rsidR="00854B12">
        <w:rPr>
          <w:rFonts w:ascii="Arial" w:eastAsia="微软雅黑" w:hAnsi="Arial" w:cs="Arial"/>
          <w:color w:val="333333"/>
          <w:sz w:val="28"/>
          <w:szCs w:val="28"/>
        </w:rPr>
        <w:t>2020</w:t>
      </w:r>
      <w:r w:rsidR="004811FB">
        <w:rPr>
          <w:rFonts w:ascii="Arial" w:eastAsia="微软雅黑" w:hAnsi="Arial" w:cs="Arial"/>
          <w:color w:val="333333"/>
          <w:sz w:val="28"/>
          <w:szCs w:val="28"/>
        </w:rPr>
        <w:t>年相比减少</w:t>
      </w:r>
      <w:r w:rsidR="009B382B">
        <w:rPr>
          <w:rFonts w:ascii="Arial" w:eastAsia="微软雅黑" w:hAnsi="Arial" w:cs="Arial"/>
          <w:color w:val="333333"/>
          <w:sz w:val="28"/>
          <w:szCs w:val="28"/>
        </w:rPr>
        <w:t>13.46</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，减少的主要原因是预算内基本建设投资减少。按支出经济科目分类划分，共</w:t>
      </w:r>
      <w:r w:rsidR="004811FB">
        <w:rPr>
          <w:rFonts w:ascii="Arial" w:eastAsia="微软雅黑" w:hAnsi="Arial" w:cs="Arial"/>
          <w:color w:val="333333"/>
          <w:sz w:val="28"/>
          <w:szCs w:val="28"/>
        </w:rPr>
        <w:t>2</w:t>
      </w:r>
      <w:r w:rsidR="004811FB">
        <w:rPr>
          <w:rFonts w:ascii="Arial" w:eastAsia="微软雅黑" w:hAnsi="Arial" w:cs="Arial"/>
          <w:color w:val="333333"/>
          <w:sz w:val="28"/>
          <w:szCs w:val="28"/>
        </w:rPr>
        <w:t>类</w:t>
      </w:r>
      <w:r w:rsidR="00C2564E">
        <w:rPr>
          <w:rFonts w:ascii="Arial" w:eastAsia="微软雅黑" w:hAnsi="Arial" w:cs="Arial" w:hint="eastAsia"/>
          <w:color w:val="333333"/>
          <w:sz w:val="28"/>
          <w:szCs w:val="28"/>
        </w:rPr>
        <w:t>，</w:t>
      </w:r>
      <w:r w:rsidR="004811FB">
        <w:rPr>
          <w:rFonts w:ascii="Arial" w:eastAsia="微软雅黑" w:hAnsi="Arial" w:cs="Arial"/>
          <w:color w:val="333333"/>
          <w:sz w:val="28"/>
          <w:szCs w:val="28"/>
        </w:rPr>
        <w:t>其中，基本支出</w:t>
      </w:r>
      <w:r w:rsidR="009B382B">
        <w:rPr>
          <w:rFonts w:ascii="Arial" w:eastAsia="微软雅黑" w:hAnsi="Arial" w:cs="Arial"/>
          <w:color w:val="333333"/>
          <w:sz w:val="28"/>
          <w:szCs w:val="28"/>
        </w:rPr>
        <w:t>1566.46</w:t>
      </w:r>
      <w:r w:rsidR="004811FB">
        <w:rPr>
          <w:rFonts w:ascii="Arial" w:eastAsia="微软雅黑" w:hAnsi="Arial" w:cs="Arial"/>
          <w:color w:val="333333"/>
          <w:sz w:val="28"/>
          <w:szCs w:val="28"/>
        </w:rPr>
        <w:t>万元，包括：人员经费</w:t>
      </w:r>
      <w:r w:rsidR="009B382B">
        <w:rPr>
          <w:rFonts w:ascii="Arial" w:eastAsia="微软雅黑" w:hAnsi="Arial" w:cs="Arial"/>
          <w:color w:val="333333"/>
          <w:sz w:val="28"/>
          <w:szCs w:val="28"/>
        </w:rPr>
        <w:t>1342.01</w:t>
      </w:r>
      <w:r w:rsidR="004811FB">
        <w:rPr>
          <w:rFonts w:ascii="Arial" w:eastAsia="微软雅黑" w:hAnsi="Arial" w:cs="Arial"/>
          <w:color w:val="333333"/>
          <w:sz w:val="28"/>
          <w:szCs w:val="28"/>
        </w:rPr>
        <w:t>万元，日常公用经费</w:t>
      </w:r>
      <w:r w:rsidR="009B382B">
        <w:rPr>
          <w:rFonts w:ascii="Arial" w:eastAsia="微软雅黑" w:hAnsi="Arial" w:cs="Arial"/>
          <w:color w:val="333333"/>
          <w:sz w:val="28"/>
          <w:szCs w:val="28"/>
        </w:rPr>
        <w:t>224.45</w:t>
      </w:r>
      <w:r w:rsidR="004811FB">
        <w:rPr>
          <w:rFonts w:ascii="Arial" w:eastAsia="微软雅黑" w:hAnsi="Arial" w:cs="Arial"/>
          <w:color w:val="333333"/>
          <w:sz w:val="28"/>
          <w:szCs w:val="28"/>
        </w:rPr>
        <w:t>万元；项目支出</w:t>
      </w:r>
      <w:r w:rsidR="009B382B">
        <w:rPr>
          <w:rFonts w:ascii="Arial" w:eastAsia="微软雅黑" w:hAnsi="Arial" w:cs="Arial"/>
          <w:color w:val="333333"/>
          <w:sz w:val="28"/>
          <w:szCs w:val="28"/>
        </w:rPr>
        <w:t>1029.66</w:t>
      </w:r>
      <w:r w:rsidR="004811FB">
        <w:rPr>
          <w:rFonts w:ascii="Arial" w:eastAsia="微软雅黑" w:hAnsi="Arial" w:cs="Arial"/>
          <w:color w:val="333333"/>
          <w:sz w:val="28"/>
          <w:szCs w:val="28"/>
        </w:rPr>
        <w:t>万元。按支出功能科目分类划分，共</w:t>
      </w:r>
      <w:r w:rsidR="00C2564E">
        <w:rPr>
          <w:rFonts w:ascii="Arial" w:eastAsia="微软雅黑" w:hAnsi="Arial" w:cs="Arial"/>
          <w:color w:val="333333"/>
          <w:sz w:val="28"/>
          <w:szCs w:val="28"/>
        </w:rPr>
        <w:t>3</w:t>
      </w:r>
      <w:r w:rsidR="004811FB">
        <w:rPr>
          <w:rFonts w:ascii="Arial" w:eastAsia="微软雅黑" w:hAnsi="Arial" w:cs="Arial"/>
          <w:color w:val="333333"/>
          <w:sz w:val="28"/>
          <w:szCs w:val="28"/>
        </w:rPr>
        <w:t>类</w:t>
      </w:r>
      <w:r w:rsidR="00C2564E">
        <w:rPr>
          <w:rFonts w:ascii="Arial" w:eastAsia="微软雅黑" w:hAnsi="Arial" w:cs="Arial" w:hint="eastAsia"/>
          <w:color w:val="333333"/>
          <w:sz w:val="28"/>
          <w:szCs w:val="28"/>
        </w:rPr>
        <w:t>，</w:t>
      </w:r>
      <w:r w:rsidR="004811FB">
        <w:rPr>
          <w:rFonts w:ascii="Arial" w:eastAsia="微软雅黑" w:hAnsi="Arial" w:cs="Arial"/>
          <w:color w:val="333333"/>
          <w:sz w:val="28"/>
          <w:szCs w:val="28"/>
        </w:rPr>
        <w:t>其中：公共安全支出</w:t>
      </w:r>
      <w:r w:rsidR="009B382B">
        <w:rPr>
          <w:rFonts w:ascii="Arial" w:eastAsia="微软雅黑" w:hAnsi="Arial" w:cs="Arial"/>
          <w:color w:val="333333"/>
          <w:sz w:val="28"/>
          <w:szCs w:val="28"/>
        </w:rPr>
        <w:t>2484.1</w:t>
      </w:r>
      <w:r w:rsidR="004811FB">
        <w:rPr>
          <w:rFonts w:ascii="Arial" w:eastAsia="微软雅黑" w:hAnsi="Arial" w:cs="Arial"/>
          <w:color w:val="333333"/>
          <w:sz w:val="28"/>
          <w:szCs w:val="28"/>
        </w:rPr>
        <w:t>万元；社会保障和就业支出</w:t>
      </w:r>
      <w:r w:rsidR="009B382B">
        <w:rPr>
          <w:rFonts w:ascii="Arial" w:eastAsia="微软雅黑" w:hAnsi="Arial" w:cs="Arial"/>
          <w:color w:val="333333"/>
          <w:sz w:val="28"/>
          <w:szCs w:val="28"/>
        </w:rPr>
        <w:t>90</w:t>
      </w:r>
      <w:r w:rsidR="004811FB">
        <w:rPr>
          <w:rFonts w:ascii="Arial" w:eastAsia="微软雅黑" w:hAnsi="Arial" w:cs="Arial"/>
          <w:color w:val="333333"/>
          <w:sz w:val="28"/>
          <w:szCs w:val="28"/>
        </w:rPr>
        <w:t>万元；卫生健康支出</w:t>
      </w:r>
      <w:r w:rsidR="009B382B">
        <w:rPr>
          <w:rFonts w:ascii="Arial" w:eastAsia="微软雅黑" w:hAnsi="Arial" w:cs="Arial"/>
          <w:color w:val="333333"/>
          <w:sz w:val="28"/>
          <w:szCs w:val="28"/>
        </w:rPr>
        <w:t>22.02</w:t>
      </w:r>
      <w:r w:rsidR="004811FB">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五、关于</w:t>
      </w:r>
      <w:r w:rsidR="006E17F5">
        <w:rPr>
          <w:rStyle w:val="a4"/>
          <w:rFonts w:ascii="Arial" w:eastAsia="微软雅黑" w:hAnsi="Arial" w:cs="Arial"/>
          <w:color w:val="333333"/>
          <w:sz w:val="28"/>
          <w:szCs w:val="28"/>
        </w:rPr>
        <w:t>2021</w:t>
      </w:r>
      <w:r>
        <w:rPr>
          <w:rStyle w:val="a4"/>
          <w:rFonts w:ascii="Arial" w:eastAsia="微软雅黑" w:hAnsi="Arial" w:cs="Arial"/>
          <w:color w:val="333333"/>
          <w:sz w:val="28"/>
          <w:szCs w:val="28"/>
        </w:rPr>
        <w:t>年</w:t>
      </w:r>
      <w:r>
        <w:rPr>
          <w:rStyle w:val="a4"/>
          <w:rFonts w:ascii="Arial" w:eastAsia="微软雅黑" w:hAnsi="Arial" w:cs="Arial"/>
          <w:color w:val="333333"/>
          <w:sz w:val="28"/>
          <w:szCs w:val="28"/>
        </w:rPr>
        <w:t>“</w:t>
      </w:r>
      <w:r>
        <w:rPr>
          <w:rStyle w:val="a4"/>
          <w:rFonts w:ascii="Arial" w:eastAsia="微软雅黑" w:hAnsi="Arial" w:cs="Arial"/>
          <w:color w:val="333333"/>
          <w:sz w:val="28"/>
          <w:szCs w:val="28"/>
        </w:rPr>
        <w:t>三公</w:t>
      </w:r>
      <w:r>
        <w:rPr>
          <w:rStyle w:val="a4"/>
          <w:rFonts w:ascii="Arial" w:eastAsia="微软雅黑" w:hAnsi="Arial" w:cs="Arial"/>
          <w:color w:val="333333"/>
          <w:sz w:val="28"/>
          <w:szCs w:val="28"/>
        </w:rPr>
        <w:t>”</w:t>
      </w:r>
      <w:r>
        <w:rPr>
          <w:rStyle w:val="a4"/>
          <w:rFonts w:ascii="Arial" w:eastAsia="微软雅黑" w:hAnsi="Arial" w:cs="Arial"/>
          <w:color w:val="333333"/>
          <w:sz w:val="28"/>
          <w:szCs w:val="28"/>
        </w:rPr>
        <w:t>经费预算情况说明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年财政拨款安排的</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三公</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经费支出预算为</w:t>
      </w:r>
      <w:r w:rsidR="00420B5A">
        <w:rPr>
          <w:rFonts w:ascii="Arial" w:eastAsia="微软雅黑" w:hAnsi="Arial" w:cs="Arial"/>
          <w:color w:val="333333"/>
          <w:sz w:val="28"/>
          <w:szCs w:val="28"/>
        </w:rPr>
        <w:t>57.93</w:t>
      </w:r>
      <w:r w:rsidR="004811FB">
        <w:rPr>
          <w:rFonts w:ascii="Arial" w:eastAsia="微软雅黑" w:hAnsi="Arial" w:cs="Arial"/>
          <w:color w:val="333333"/>
          <w:sz w:val="28"/>
          <w:szCs w:val="28"/>
        </w:rPr>
        <w:t>万元，与</w:t>
      </w:r>
      <w:r w:rsidR="00854B12">
        <w:rPr>
          <w:rFonts w:ascii="Arial" w:eastAsia="微软雅黑" w:hAnsi="Arial" w:cs="Arial"/>
          <w:color w:val="333333"/>
          <w:sz w:val="28"/>
          <w:szCs w:val="28"/>
        </w:rPr>
        <w:t>2020</w:t>
      </w:r>
      <w:r w:rsidR="004811FB">
        <w:rPr>
          <w:rFonts w:ascii="Arial" w:eastAsia="微软雅黑" w:hAnsi="Arial" w:cs="Arial"/>
          <w:color w:val="333333"/>
          <w:sz w:val="28"/>
          <w:szCs w:val="28"/>
        </w:rPr>
        <w:t>年相比减少</w:t>
      </w:r>
      <w:r w:rsidR="002F3C6E">
        <w:rPr>
          <w:rFonts w:ascii="Arial" w:eastAsia="微软雅黑" w:hAnsi="Arial" w:cs="Arial"/>
          <w:color w:val="333333"/>
          <w:sz w:val="28"/>
          <w:szCs w:val="28"/>
        </w:rPr>
        <w:t>13.85</w:t>
      </w:r>
      <w:r w:rsidR="004811FB">
        <w:rPr>
          <w:rFonts w:ascii="Arial" w:eastAsia="微软雅黑" w:hAnsi="Arial" w:cs="Arial"/>
          <w:color w:val="333333"/>
          <w:sz w:val="28"/>
          <w:szCs w:val="28"/>
        </w:rPr>
        <w:t>万元，下降</w:t>
      </w:r>
      <w:r w:rsidR="002F3C6E">
        <w:rPr>
          <w:rFonts w:ascii="Arial" w:eastAsia="微软雅黑" w:hAnsi="Arial" w:cs="Arial"/>
          <w:color w:val="333333"/>
          <w:sz w:val="28"/>
          <w:szCs w:val="28"/>
        </w:rPr>
        <w:t>19.3</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，减少的主要原因是严格执行中央及省委、省政府相关政策，坚持厉行节约、制止铺张浪费，加强财务管理，压减一般性支出，切实控制压缩</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三公</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经费。其中：因公出国（境）费</w:t>
      </w:r>
      <w:r w:rsidR="009B382B">
        <w:rPr>
          <w:rFonts w:ascii="Arial" w:eastAsia="微软雅黑" w:hAnsi="Arial" w:cs="Arial"/>
          <w:color w:val="333333"/>
          <w:sz w:val="28"/>
          <w:szCs w:val="28"/>
        </w:rPr>
        <w:t>0</w:t>
      </w:r>
      <w:r w:rsidR="004811FB">
        <w:rPr>
          <w:rFonts w:ascii="Arial" w:eastAsia="微软雅黑" w:hAnsi="Arial" w:cs="Arial"/>
          <w:color w:val="333333"/>
          <w:sz w:val="28"/>
          <w:szCs w:val="28"/>
        </w:rPr>
        <w:t>元，同比减少</w:t>
      </w:r>
      <w:r w:rsidR="009B382B">
        <w:rPr>
          <w:rFonts w:ascii="Arial" w:eastAsia="微软雅黑" w:hAnsi="Arial" w:cs="Arial"/>
          <w:color w:val="333333"/>
          <w:sz w:val="28"/>
          <w:szCs w:val="28"/>
        </w:rPr>
        <w:t>5.82</w:t>
      </w:r>
      <w:r w:rsidR="004811FB">
        <w:rPr>
          <w:rFonts w:ascii="Arial" w:eastAsia="微软雅黑" w:hAnsi="Arial" w:cs="Arial"/>
          <w:color w:val="333333"/>
          <w:sz w:val="28"/>
          <w:szCs w:val="28"/>
        </w:rPr>
        <w:t>万元；公务接待费</w:t>
      </w:r>
      <w:r w:rsidR="009B382B">
        <w:rPr>
          <w:rFonts w:ascii="Arial" w:eastAsia="微软雅黑" w:hAnsi="Arial" w:cs="Arial"/>
          <w:color w:val="333333"/>
          <w:sz w:val="28"/>
          <w:szCs w:val="28"/>
        </w:rPr>
        <w:t>22</w:t>
      </w:r>
      <w:r w:rsidR="004811FB">
        <w:rPr>
          <w:rFonts w:ascii="Arial" w:eastAsia="微软雅黑" w:hAnsi="Arial" w:cs="Arial"/>
          <w:color w:val="333333"/>
          <w:sz w:val="28"/>
          <w:szCs w:val="28"/>
        </w:rPr>
        <w:t>万元，同比减少</w:t>
      </w:r>
      <w:r w:rsidR="00201933">
        <w:rPr>
          <w:rFonts w:ascii="Arial" w:eastAsia="微软雅黑" w:hAnsi="Arial" w:cs="Arial"/>
          <w:color w:val="333333"/>
          <w:sz w:val="28"/>
          <w:szCs w:val="28"/>
        </w:rPr>
        <w:t>6.13</w:t>
      </w:r>
      <w:r w:rsidR="004811FB">
        <w:rPr>
          <w:rFonts w:ascii="Arial" w:eastAsia="微软雅黑" w:hAnsi="Arial" w:cs="Arial"/>
          <w:color w:val="333333"/>
          <w:sz w:val="28"/>
          <w:szCs w:val="28"/>
        </w:rPr>
        <w:t>万元；公务用车运行维护费</w:t>
      </w:r>
      <w:r w:rsidR="00201933">
        <w:rPr>
          <w:rFonts w:ascii="Arial" w:eastAsia="微软雅黑" w:hAnsi="Arial" w:cs="Arial"/>
          <w:color w:val="333333"/>
          <w:sz w:val="28"/>
          <w:szCs w:val="28"/>
        </w:rPr>
        <w:t>35.93</w:t>
      </w:r>
      <w:r w:rsidR="004811FB">
        <w:rPr>
          <w:rFonts w:ascii="Arial" w:eastAsia="微软雅黑" w:hAnsi="Arial" w:cs="Arial"/>
          <w:color w:val="333333"/>
          <w:sz w:val="28"/>
          <w:szCs w:val="28"/>
        </w:rPr>
        <w:t>万元，同比减少</w:t>
      </w:r>
      <w:r w:rsidR="00201933">
        <w:rPr>
          <w:rFonts w:ascii="Arial" w:eastAsia="微软雅黑" w:hAnsi="Arial" w:cs="Arial"/>
          <w:color w:val="333333"/>
          <w:sz w:val="28"/>
          <w:szCs w:val="28"/>
        </w:rPr>
        <w:t>1.9</w:t>
      </w:r>
      <w:r w:rsidR="004811FB">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六、关于机关运行经费安排情况说明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lastRenderedPageBreak/>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年财政拨款安排的机关运行经费（财政拨款公用经费）支出预算为</w:t>
      </w:r>
      <w:r w:rsidR="002B64CE">
        <w:rPr>
          <w:rFonts w:ascii="Arial" w:eastAsia="微软雅黑" w:hAnsi="Arial" w:cs="Arial"/>
          <w:color w:val="333333"/>
          <w:sz w:val="28"/>
          <w:szCs w:val="28"/>
        </w:rPr>
        <w:t>224.45</w:t>
      </w:r>
      <w:r w:rsidR="004811FB">
        <w:rPr>
          <w:rFonts w:ascii="Arial" w:eastAsia="微软雅黑" w:hAnsi="Arial" w:cs="Arial"/>
          <w:color w:val="333333"/>
          <w:sz w:val="28"/>
          <w:szCs w:val="28"/>
        </w:rPr>
        <w:t>万元，与</w:t>
      </w:r>
      <w:r w:rsidR="00854B12">
        <w:rPr>
          <w:rFonts w:ascii="Arial" w:eastAsia="微软雅黑" w:hAnsi="Arial" w:cs="Arial"/>
          <w:color w:val="333333"/>
          <w:sz w:val="28"/>
          <w:szCs w:val="28"/>
        </w:rPr>
        <w:t>2020</w:t>
      </w:r>
      <w:r w:rsidR="004811FB">
        <w:rPr>
          <w:rFonts w:ascii="Arial" w:eastAsia="微软雅黑" w:hAnsi="Arial" w:cs="Arial"/>
          <w:color w:val="333333"/>
          <w:sz w:val="28"/>
          <w:szCs w:val="28"/>
        </w:rPr>
        <w:t>年相比减少</w:t>
      </w:r>
      <w:r w:rsidR="004811FB">
        <w:rPr>
          <w:rFonts w:ascii="Arial" w:eastAsia="微软雅黑" w:hAnsi="Arial" w:cs="Arial"/>
          <w:color w:val="333333"/>
          <w:sz w:val="28"/>
          <w:szCs w:val="28"/>
        </w:rPr>
        <w:t>46.44</w:t>
      </w:r>
      <w:r w:rsidR="004811FB">
        <w:rPr>
          <w:rFonts w:ascii="Arial" w:eastAsia="微软雅黑" w:hAnsi="Arial" w:cs="Arial"/>
          <w:color w:val="333333"/>
          <w:sz w:val="28"/>
          <w:szCs w:val="28"/>
        </w:rPr>
        <w:t>万元，下降</w:t>
      </w:r>
      <w:r w:rsidR="004811FB">
        <w:rPr>
          <w:rFonts w:ascii="Arial" w:eastAsia="微软雅黑" w:hAnsi="Arial" w:cs="Arial"/>
          <w:color w:val="333333"/>
          <w:sz w:val="28"/>
          <w:szCs w:val="28"/>
        </w:rPr>
        <w:t>0.13%</w:t>
      </w:r>
      <w:r w:rsidR="004811FB">
        <w:rPr>
          <w:rFonts w:ascii="Arial" w:eastAsia="微软雅黑" w:hAnsi="Arial" w:cs="Arial"/>
          <w:color w:val="333333"/>
          <w:sz w:val="28"/>
          <w:szCs w:val="28"/>
        </w:rPr>
        <w:t>，下降的主要原因是全省检察机关严格贯彻执行中央八项规定精神和省委六条意见，厉行节约，合理压缩机关运行经费开支。其中：</w:t>
      </w:r>
    </w:p>
    <w:p w:rsidR="006D5CFD" w:rsidRDefault="004811FB">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（一）商品和服务支出</w:t>
      </w:r>
      <w:r w:rsidR="008E05D6">
        <w:rPr>
          <w:rFonts w:ascii="Arial" w:eastAsia="微软雅黑" w:hAnsi="Arial" w:cs="Arial"/>
          <w:color w:val="333333"/>
          <w:sz w:val="28"/>
          <w:szCs w:val="28"/>
        </w:rPr>
        <w:t>224.45</w:t>
      </w:r>
      <w:r>
        <w:rPr>
          <w:rFonts w:ascii="Arial" w:eastAsia="微软雅黑" w:hAnsi="Arial" w:cs="Arial"/>
          <w:color w:val="333333"/>
          <w:sz w:val="28"/>
          <w:szCs w:val="28"/>
        </w:rPr>
        <w:t>万元。其中：办公费</w:t>
      </w:r>
      <w:r w:rsidR="008E05D6">
        <w:rPr>
          <w:rFonts w:ascii="Arial" w:eastAsia="微软雅黑" w:hAnsi="Arial" w:cs="Arial"/>
          <w:color w:val="333333"/>
          <w:sz w:val="28"/>
          <w:szCs w:val="28"/>
        </w:rPr>
        <w:t>8</w:t>
      </w:r>
      <w:r w:rsidR="008E05D6">
        <w:rPr>
          <w:rFonts w:ascii="Arial" w:eastAsia="微软雅黑" w:hAnsi="Arial" w:cs="Arial"/>
          <w:color w:val="333333"/>
          <w:sz w:val="28"/>
          <w:szCs w:val="28"/>
        </w:rPr>
        <w:t>万元</w:t>
      </w:r>
      <w:r>
        <w:rPr>
          <w:rFonts w:ascii="Arial" w:eastAsia="微软雅黑" w:hAnsi="Arial" w:cs="Arial"/>
          <w:color w:val="333333"/>
          <w:sz w:val="28"/>
          <w:szCs w:val="28"/>
        </w:rPr>
        <w:t>、邮电费</w:t>
      </w:r>
      <w:r w:rsidR="008E05D6">
        <w:rPr>
          <w:rFonts w:ascii="Arial" w:eastAsia="微软雅黑" w:hAnsi="Arial" w:cs="Arial"/>
          <w:color w:val="333333"/>
          <w:sz w:val="28"/>
          <w:szCs w:val="28"/>
        </w:rPr>
        <w:t>5</w:t>
      </w:r>
      <w:r>
        <w:rPr>
          <w:rFonts w:ascii="Arial" w:eastAsia="微软雅黑" w:hAnsi="Arial" w:cs="Arial"/>
          <w:color w:val="333333"/>
          <w:sz w:val="28"/>
          <w:szCs w:val="28"/>
        </w:rPr>
        <w:t>万元、差旅费</w:t>
      </w:r>
      <w:r w:rsidR="008E05D6">
        <w:rPr>
          <w:rFonts w:ascii="Arial" w:eastAsia="微软雅黑" w:hAnsi="Arial" w:cs="Arial"/>
          <w:color w:val="333333"/>
          <w:sz w:val="28"/>
          <w:szCs w:val="28"/>
        </w:rPr>
        <w:t>8</w:t>
      </w:r>
      <w:r>
        <w:rPr>
          <w:rFonts w:ascii="Arial" w:eastAsia="微软雅黑" w:hAnsi="Arial" w:cs="Arial"/>
          <w:color w:val="333333"/>
          <w:sz w:val="28"/>
          <w:szCs w:val="28"/>
        </w:rPr>
        <w:t>万元、维修（护）费</w:t>
      </w:r>
      <w:r w:rsidR="008E05D6">
        <w:rPr>
          <w:rFonts w:ascii="Arial" w:eastAsia="微软雅黑" w:hAnsi="Arial" w:cs="Arial"/>
          <w:color w:val="333333"/>
          <w:sz w:val="28"/>
          <w:szCs w:val="28"/>
        </w:rPr>
        <w:t>7.78</w:t>
      </w:r>
      <w:r w:rsidR="008E05D6">
        <w:rPr>
          <w:rFonts w:ascii="Arial" w:eastAsia="微软雅黑" w:hAnsi="Arial" w:cs="Arial"/>
          <w:color w:val="333333"/>
          <w:sz w:val="28"/>
          <w:szCs w:val="28"/>
        </w:rPr>
        <w:t>万元</w:t>
      </w:r>
      <w:r>
        <w:rPr>
          <w:rFonts w:ascii="Arial" w:eastAsia="微软雅黑" w:hAnsi="Arial" w:cs="Arial"/>
          <w:color w:val="333333"/>
          <w:sz w:val="28"/>
          <w:szCs w:val="28"/>
        </w:rPr>
        <w:t>、会议费</w:t>
      </w:r>
      <w:r w:rsidR="008E05D6">
        <w:rPr>
          <w:rFonts w:ascii="Arial" w:eastAsia="微软雅黑" w:hAnsi="Arial" w:cs="Arial"/>
          <w:color w:val="333333"/>
          <w:sz w:val="28"/>
          <w:szCs w:val="28"/>
        </w:rPr>
        <w:t>3</w:t>
      </w:r>
      <w:r>
        <w:rPr>
          <w:rFonts w:ascii="Arial" w:eastAsia="微软雅黑" w:hAnsi="Arial" w:cs="Arial"/>
          <w:color w:val="333333"/>
          <w:sz w:val="28"/>
          <w:szCs w:val="28"/>
        </w:rPr>
        <w:t>万元、培训费</w:t>
      </w:r>
      <w:r w:rsidR="008E05D6">
        <w:rPr>
          <w:rFonts w:ascii="Arial" w:eastAsia="微软雅黑" w:hAnsi="Arial" w:cs="Arial"/>
          <w:color w:val="333333"/>
          <w:sz w:val="28"/>
          <w:szCs w:val="28"/>
        </w:rPr>
        <w:t>8</w:t>
      </w:r>
      <w:r>
        <w:rPr>
          <w:rFonts w:ascii="Arial" w:eastAsia="微软雅黑" w:hAnsi="Arial" w:cs="Arial"/>
          <w:color w:val="333333"/>
          <w:sz w:val="28"/>
          <w:szCs w:val="28"/>
        </w:rPr>
        <w:t>万元、公务接待费</w:t>
      </w:r>
      <w:r w:rsidR="008E05D6">
        <w:rPr>
          <w:rFonts w:ascii="Arial" w:eastAsia="微软雅黑" w:hAnsi="Arial" w:cs="Arial"/>
          <w:color w:val="333333"/>
          <w:sz w:val="28"/>
          <w:szCs w:val="28"/>
        </w:rPr>
        <w:t>22</w:t>
      </w:r>
      <w:r>
        <w:rPr>
          <w:rFonts w:ascii="Arial" w:eastAsia="微软雅黑" w:hAnsi="Arial" w:cs="Arial"/>
          <w:color w:val="333333"/>
          <w:sz w:val="28"/>
          <w:szCs w:val="28"/>
        </w:rPr>
        <w:t>万元、工会经费</w:t>
      </w:r>
      <w:r w:rsidR="008E05D6">
        <w:rPr>
          <w:rFonts w:ascii="Arial" w:eastAsia="微软雅黑" w:hAnsi="Arial" w:cs="Arial"/>
          <w:color w:val="333333"/>
          <w:sz w:val="28"/>
          <w:szCs w:val="28"/>
        </w:rPr>
        <w:t>20.86</w:t>
      </w:r>
      <w:r>
        <w:rPr>
          <w:rFonts w:ascii="Arial" w:eastAsia="微软雅黑" w:hAnsi="Arial" w:cs="Arial"/>
          <w:color w:val="333333"/>
          <w:sz w:val="28"/>
          <w:szCs w:val="28"/>
        </w:rPr>
        <w:t>万元、福利费</w:t>
      </w:r>
      <w:r w:rsidR="008E05D6">
        <w:rPr>
          <w:rFonts w:ascii="Arial" w:eastAsia="微软雅黑" w:hAnsi="Arial" w:cs="Arial"/>
          <w:color w:val="333333"/>
          <w:sz w:val="28"/>
          <w:szCs w:val="28"/>
        </w:rPr>
        <w:t>24.88</w:t>
      </w:r>
      <w:r>
        <w:rPr>
          <w:rFonts w:ascii="Arial" w:eastAsia="微软雅黑" w:hAnsi="Arial" w:cs="Arial"/>
          <w:color w:val="333333"/>
          <w:sz w:val="28"/>
          <w:szCs w:val="28"/>
        </w:rPr>
        <w:t>万元、公务用车运行维护费</w:t>
      </w:r>
      <w:r w:rsidR="008E05D6">
        <w:rPr>
          <w:rFonts w:ascii="Arial" w:eastAsia="微软雅黑" w:hAnsi="Arial" w:cs="Arial"/>
          <w:color w:val="333333"/>
          <w:sz w:val="28"/>
          <w:szCs w:val="28"/>
        </w:rPr>
        <w:t>35.93</w:t>
      </w:r>
      <w:r>
        <w:rPr>
          <w:rFonts w:ascii="Arial" w:eastAsia="微软雅黑" w:hAnsi="Arial" w:cs="Arial"/>
          <w:color w:val="333333"/>
          <w:sz w:val="28"/>
          <w:szCs w:val="28"/>
        </w:rPr>
        <w:t>万元、其他交通费用</w:t>
      </w:r>
      <w:r w:rsidR="008E05D6">
        <w:rPr>
          <w:rFonts w:ascii="Arial" w:eastAsia="微软雅黑" w:hAnsi="Arial" w:cs="Arial"/>
          <w:color w:val="333333"/>
          <w:sz w:val="28"/>
          <w:szCs w:val="28"/>
        </w:rPr>
        <w:t>56</w:t>
      </w:r>
      <w:r>
        <w:rPr>
          <w:rFonts w:ascii="Arial" w:eastAsia="微软雅黑" w:hAnsi="Arial" w:cs="Arial"/>
          <w:color w:val="333333"/>
          <w:sz w:val="28"/>
          <w:szCs w:val="28"/>
        </w:rPr>
        <w:t>万元、其他商品和服务支出</w:t>
      </w:r>
      <w:r w:rsidR="008E05D6">
        <w:rPr>
          <w:rFonts w:ascii="Arial" w:eastAsia="微软雅黑" w:hAnsi="Arial" w:cs="Arial"/>
          <w:color w:val="333333"/>
          <w:sz w:val="28"/>
          <w:szCs w:val="28"/>
        </w:rPr>
        <w:t>25</w:t>
      </w:r>
      <w:r>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（二）资本性支出</w:t>
      </w:r>
      <w:r w:rsidR="002B64CE">
        <w:rPr>
          <w:rFonts w:ascii="Arial" w:eastAsia="微软雅黑" w:hAnsi="Arial" w:cs="Arial"/>
          <w:color w:val="333333"/>
          <w:sz w:val="28"/>
          <w:szCs w:val="28"/>
        </w:rPr>
        <w:t>519.9</w:t>
      </w:r>
      <w:r>
        <w:rPr>
          <w:rFonts w:ascii="Arial" w:eastAsia="微软雅黑" w:hAnsi="Arial" w:cs="Arial"/>
          <w:color w:val="333333"/>
          <w:sz w:val="28"/>
          <w:szCs w:val="28"/>
        </w:rPr>
        <w:t>万元。其中：办公设备购置</w:t>
      </w:r>
      <w:r w:rsidR="002B64CE">
        <w:rPr>
          <w:rFonts w:ascii="Arial" w:eastAsia="微软雅黑" w:hAnsi="Arial" w:cs="Arial"/>
          <w:color w:val="333333"/>
          <w:sz w:val="28"/>
          <w:szCs w:val="28"/>
        </w:rPr>
        <w:t>519.9</w:t>
      </w:r>
      <w:r>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七、关于政府采购预算安排情况说明</w:t>
      </w:r>
    </w:p>
    <w:p w:rsidR="006D5CFD" w:rsidRDefault="006E17F5">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2021</w:t>
      </w:r>
      <w:r w:rsidR="004811FB">
        <w:rPr>
          <w:rFonts w:ascii="Arial" w:eastAsia="微软雅黑" w:hAnsi="Arial" w:cs="Arial"/>
          <w:color w:val="333333"/>
          <w:sz w:val="28"/>
          <w:szCs w:val="28"/>
        </w:rPr>
        <w:t>年</w:t>
      </w:r>
      <w:r w:rsidR="004D3C00">
        <w:rPr>
          <w:rFonts w:ascii="Arial" w:eastAsia="微软雅黑" w:hAnsi="Arial" w:cs="Arial"/>
          <w:color w:val="333333"/>
          <w:sz w:val="28"/>
          <w:szCs w:val="28"/>
        </w:rPr>
        <w:t>湖北省人民检察院汉江分院</w:t>
      </w:r>
      <w:r w:rsidR="004811FB">
        <w:rPr>
          <w:rFonts w:ascii="Arial" w:eastAsia="微软雅黑" w:hAnsi="Arial" w:cs="Arial"/>
          <w:color w:val="333333"/>
          <w:sz w:val="28"/>
          <w:szCs w:val="28"/>
        </w:rPr>
        <w:t>政府采购预算共计</w:t>
      </w:r>
      <w:r w:rsidR="00D540AD">
        <w:rPr>
          <w:rFonts w:ascii="Arial" w:eastAsia="微软雅黑" w:hAnsi="Arial" w:cs="Arial"/>
          <w:color w:val="333333"/>
          <w:sz w:val="28"/>
          <w:szCs w:val="28"/>
        </w:rPr>
        <w:t>586.86</w:t>
      </w:r>
      <w:r w:rsidR="004811FB">
        <w:rPr>
          <w:rFonts w:ascii="Arial" w:eastAsia="微软雅黑" w:hAnsi="Arial" w:cs="Arial"/>
          <w:color w:val="333333"/>
          <w:sz w:val="28"/>
          <w:szCs w:val="28"/>
        </w:rPr>
        <w:t>万元，占部门支出</w:t>
      </w:r>
      <w:r w:rsidR="004811FB" w:rsidRPr="00C2564E">
        <w:rPr>
          <w:rFonts w:ascii="Arial" w:eastAsia="微软雅黑" w:hAnsi="Arial" w:cs="Arial"/>
          <w:color w:val="333333"/>
          <w:sz w:val="28"/>
          <w:szCs w:val="28"/>
        </w:rPr>
        <w:t>预算总额的</w:t>
      </w:r>
      <w:r w:rsidR="00D540AD" w:rsidRPr="00C2564E">
        <w:rPr>
          <w:rFonts w:ascii="Arial" w:eastAsia="微软雅黑" w:hAnsi="Arial" w:cs="Arial"/>
          <w:color w:val="333333"/>
          <w:sz w:val="28"/>
          <w:szCs w:val="28"/>
        </w:rPr>
        <w:t>21.77</w:t>
      </w:r>
      <w:r w:rsidR="004811FB" w:rsidRPr="00C2564E">
        <w:rPr>
          <w:rFonts w:ascii="Arial" w:eastAsia="微软雅黑" w:hAnsi="Arial" w:cs="Arial"/>
          <w:color w:val="333333"/>
          <w:sz w:val="28"/>
          <w:szCs w:val="28"/>
        </w:rPr>
        <w:t>％，与</w:t>
      </w:r>
      <w:r w:rsidR="00854B12" w:rsidRPr="00C2564E">
        <w:rPr>
          <w:rFonts w:ascii="Arial" w:eastAsia="微软雅黑" w:hAnsi="Arial" w:cs="Arial"/>
          <w:color w:val="333333"/>
          <w:sz w:val="28"/>
          <w:szCs w:val="28"/>
        </w:rPr>
        <w:t>2020</w:t>
      </w:r>
      <w:r w:rsidR="004811FB" w:rsidRPr="00C2564E">
        <w:rPr>
          <w:rFonts w:ascii="Arial" w:eastAsia="微软雅黑" w:hAnsi="Arial" w:cs="Arial"/>
          <w:color w:val="333333"/>
          <w:sz w:val="28"/>
          <w:szCs w:val="28"/>
        </w:rPr>
        <w:t>年政府采购预算相比</w:t>
      </w:r>
      <w:r w:rsidR="00D540AD" w:rsidRPr="00C2564E">
        <w:rPr>
          <w:rFonts w:ascii="Arial" w:eastAsia="微软雅黑" w:hAnsi="Arial" w:cs="Arial" w:hint="eastAsia"/>
          <w:color w:val="333333"/>
          <w:sz w:val="28"/>
          <w:szCs w:val="28"/>
        </w:rPr>
        <w:t>增长</w:t>
      </w:r>
      <w:r w:rsidR="00D540AD" w:rsidRPr="00C2564E">
        <w:rPr>
          <w:rFonts w:ascii="Arial" w:eastAsia="微软雅黑" w:hAnsi="Arial" w:cs="Arial"/>
          <w:color w:val="333333"/>
          <w:sz w:val="28"/>
          <w:szCs w:val="28"/>
        </w:rPr>
        <w:t>163.78</w:t>
      </w:r>
      <w:r w:rsidR="004811FB" w:rsidRPr="00C2564E">
        <w:rPr>
          <w:rFonts w:ascii="Arial" w:eastAsia="微软雅黑" w:hAnsi="Arial" w:cs="Arial"/>
          <w:color w:val="333333"/>
          <w:sz w:val="28"/>
          <w:szCs w:val="28"/>
        </w:rPr>
        <w:t>%</w:t>
      </w:r>
      <w:r w:rsidR="004811FB" w:rsidRPr="00C2564E">
        <w:rPr>
          <w:rFonts w:ascii="Arial" w:eastAsia="微软雅黑" w:hAnsi="Arial" w:cs="Arial"/>
          <w:color w:val="333333"/>
          <w:sz w:val="28"/>
          <w:szCs w:val="28"/>
        </w:rPr>
        <w:t>，</w:t>
      </w:r>
      <w:r w:rsidR="00D540AD" w:rsidRPr="00C2564E">
        <w:rPr>
          <w:rFonts w:ascii="Arial" w:eastAsia="微软雅黑" w:hAnsi="Arial" w:cs="Arial" w:hint="eastAsia"/>
          <w:color w:val="333333"/>
          <w:sz w:val="28"/>
          <w:szCs w:val="28"/>
        </w:rPr>
        <w:t>增长</w:t>
      </w:r>
      <w:r w:rsidR="004811FB" w:rsidRPr="00C2564E">
        <w:rPr>
          <w:rFonts w:ascii="Arial" w:eastAsia="微软雅黑" w:hAnsi="Arial" w:cs="Arial"/>
          <w:color w:val="333333"/>
          <w:sz w:val="28"/>
          <w:szCs w:val="28"/>
        </w:rPr>
        <w:t>的主要原因</w:t>
      </w:r>
      <w:r w:rsidR="00D540AD" w:rsidRPr="00C2564E">
        <w:rPr>
          <w:rFonts w:ascii="Arial" w:eastAsia="微软雅黑" w:hAnsi="Arial" w:cs="Arial" w:hint="eastAsia"/>
          <w:color w:val="333333"/>
          <w:sz w:val="28"/>
          <w:szCs w:val="28"/>
        </w:rPr>
        <w:t>：</w:t>
      </w:r>
      <w:r w:rsidR="00D540AD" w:rsidRPr="00C2564E">
        <w:rPr>
          <w:rFonts w:ascii="Arial" w:eastAsia="微软雅黑" w:hAnsi="Arial" w:cs="Arial"/>
          <w:color w:val="333333"/>
          <w:sz w:val="28"/>
          <w:szCs w:val="28"/>
        </w:rPr>
        <w:t>为保证检务工作需要，新增</w:t>
      </w:r>
      <w:r w:rsidR="00D540AD" w:rsidRPr="00C2564E">
        <w:rPr>
          <w:rFonts w:ascii="Arial" w:eastAsia="微软雅黑" w:hAnsi="Arial" w:cs="Arial" w:hint="eastAsia"/>
          <w:color w:val="333333"/>
          <w:sz w:val="28"/>
          <w:szCs w:val="28"/>
        </w:rPr>
        <w:t>户外</w:t>
      </w:r>
      <w:r w:rsidR="00D540AD" w:rsidRPr="00C2564E">
        <w:rPr>
          <w:rFonts w:ascii="Arial" w:eastAsia="微软雅黑" w:hAnsi="Arial" w:cs="Arial"/>
          <w:color w:val="333333"/>
          <w:sz w:val="28"/>
          <w:szCs w:val="28"/>
        </w:rPr>
        <w:t>电子大屏</w:t>
      </w:r>
      <w:r w:rsidR="006A223F" w:rsidRPr="00C2564E">
        <w:rPr>
          <w:rFonts w:ascii="Arial" w:eastAsia="微软雅黑" w:hAnsi="Arial" w:cs="Arial" w:hint="eastAsia"/>
          <w:color w:val="333333"/>
          <w:sz w:val="28"/>
          <w:szCs w:val="28"/>
        </w:rPr>
        <w:t>、</w:t>
      </w:r>
      <w:r w:rsidR="006A223F" w:rsidRPr="00C2564E">
        <w:rPr>
          <w:rFonts w:ascii="Arial" w:eastAsia="微软雅黑" w:hAnsi="Arial" w:cs="Arial"/>
          <w:color w:val="333333"/>
          <w:sz w:val="28"/>
          <w:szCs w:val="28"/>
        </w:rPr>
        <w:t>会议电子屏等</w:t>
      </w:r>
      <w:r w:rsidR="00D540AD" w:rsidRPr="00C2564E">
        <w:rPr>
          <w:rFonts w:ascii="Arial" w:eastAsia="微软雅黑" w:hAnsi="Arial" w:cs="Arial"/>
          <w:color w:val="333333"/>
          <w:sz w:val="28"/>
          <w:szCs w:val="28"/>
        </w:rPr>
        <w:t>，为</w:t>
      </w:r>
      <w:r w:rsidR="006A223F" w:rsidRPr="00C2564E">
        <w:rPr>
          <w:rFonts w:ascii="Arial" w:eastAsia="微软雅黑" w:hAnsi="Arial" w:cs="Arial" w:hint="eastAsia"/>
          <w:color w:val="333333"/>
          <w:sz w:val="28"/>
          <w:szCs w:val="28"/>
        </w:rPr>
        <w:t>满足检务工作</w:t>
      </w:r>
      <w:r w:rsidR="006A223F" w:rsidRPr="00C2564E">
        <w:rPr>
          <w:rFonts w:ascii="Arial" w:eastAsia="微软雅黑" w:hAnsi="Arial" w:cs="Arial"/>
          <w:color w:val="333333"/>
          <w:sz w:val="28"/>
          <w:szCs w:val="28"/>
        </w:rPr>
        <w:t>智能化</w:t>
      </w:r>
      <w:r w:rsidR="006A223F" w:rsidRPr="00C2564E">
        <w:rPr>
          <w:rFonts w:ascii="Arial" w:eastAsia="微软雅黑" w:hAnsi="Arial" w:cs="Arial" w:hint="eastAsia"/>
          <w:color w:val="333333"/>
          <w:sz w:val="28"/>
          <w:szCs w:val="28"/>
        </w:rPr>
        <w:t>需</w:t>
      </w:r>
      <w:r w:rsidR="00D540AD" w:rsidRPr="00C2564E">
        <w:rPr>
          <w:rFonts w:ascii="Arial" w:eastAsia="微软雅黑" w:hAnsi="Arial" w:cs="Arial"/>
          <w:color w:val="333333"/>
          <w:sz w:val="28"/>
          <w:szCs w:val="28"/>
        </w:rPr>
        <w:t>求，</w:t>
      </w:r>
      <w:r w:rsidR="00D540AD" w:rsidRPr="00C2564E">
        <w:rPr>
          <w:rFonts w:ascii="Arial" w:eastAsia="微软雅黑" w:hAnsi="Arial" w:cs="Arial" w:hint="eastAsia"/>
          <w:color w:val="333333"/>
          <w:sz w:val="28"/>
          <w:szCs w:val="28"/>
        </w:rPr>
        <w:t>配备</w:t>
      </w:r>
      <w:r w:rsidR="00D540AD" w:rsidRPr="00C2564E">
        <w:rPr>
          <w:rFonts w:ascii="Arial" w:eastAsia="微软雅黑" w:hAnsi="Arial" w:cs="Arial"/>
          <w:color w:val="333333"/>
          <w:sz w:val="28"/>
          <w:szCs w:val="28"/>
        </w:rPr>
        <w:t>相关电子系统</w:t>
      </w:r>
      <w:r w:rsidR="004811FB" w:rsidRPr="00C2564E">
        <w:rPr>
          <w:rFonts w:ascii="Arial" w:eastAsia="微软雅黑" w:hAnsi="Arial" w:cs="Arial"/>
          <w:color w:val="333333"/>
          <w:sz w:val="28"/>
          <w:szCs w:val="28"/>
        </w:rPr>
        <w:t>。其中：一般公共预算财政拨款安排政府采购</w:t>
      </w:r>
      <w:r w:rsidR="00D540AD" w:rsidRPr="00C2564E">
        <w:rPr>
          <w:rFonts w:ascii="Arial" w:eastAsia="微软雅黑" w:hAnsi="Arial" w:cs="Arial"/>
          <w:color w:val="333333"/>
          <w:sz w:val="28"/>
          <w:szCs w:val="28"/>
        </w:rPr>
        <w:t>492.44</w:t>
      </w:r>
      <w:r w:rsidR="004811FB" w:rsidRPr="00C2564E">
        <w:rPr>
          <w:rFonts w:ascii="Arial" w:eastAsia="微软雅黑" w:hAnsi="Arial" w:cs="Arial"/>
          <w:color w:val="333333"/>
          <w:sz w:val="28"/>
          <w:szCs w:val="28"/>
        </w:rPr>
        <w:t>万元，占采购预算</w:t>
      </w:r>
      <w:bookmarkStart w:id="0" w:name="_GoBack"/>
      <w:bookmarkEnd w:id="0"/>
      <w:r w:rsidR="004811FB">
        <w:rPr>
          <w:rFonts w:ascii="Arial" w:eastAsia="微软雅黑" w:hAnsi="Arial" w:cs="Arial"/>
          <w:color w:val="333333"/>
          <w:sz w:val="28"/>
          <w:szCs w:val="28"/>
        </w:rPr>
        <w:t>的</w:t>
      </w:r>
      <w:r w:rsidR="00D540AD">
        <w:rPr>
          <w:rFonts w:ascii="Arial" w:eastAsia="微软雅黑" w:hAnsi="Arial" w:cs="Arial"/>
          <w:color w:val="333333"/>
          <w:sz w:val="28"/>
          <w:szCs w:val="28"/>
        </w:rPr>
        <w:t>83.91%</w:t>
      </w:r>
      <w:r w:rsidR="004811FB">
        <w:rPr>
          <w:rFonts w:ascii="Arial" w:eastAsia="微软雅黑" w:hAnsi="Arial" w:cs="Arial"/>
          <w:color w:val="333333"/>
          <w:sz w:val="28"/>
          <w:szCs w:val="28"/>
        </w:rPr>
        <w:t>；其他收入安排政府采购</w:t>
      </w:r>
      <w:r w:rsidR="00D540AD">
        <w:rPr>
          <w:rFonts w:ascii="Arial" w:eastAsia="微软雅黑" w:hAnsi="Arial" w:cs="Arial"/>
          <w:color w:val="333333"/>
          <w:sz w:val="28"/>
          <w:szCs w:val="28"/>
        </w:rPr>
        <w:t>94.42</w:t>
      </w:r>
      <w:r w:rsidR="004811FB">
        <w:rPr>
          <w:rFonts w:ascii="Arial" w:eastAsia="微软雅黑" w:hAnsi="Arial" w:cs="Arial"/>
          <w:color w:val="333333"/>
          <w:sz w:val="28"/>
          <w:szCs w:val="28"/>
        </w:rPr>
        <w:t>万元，占采购预算的</w:t>
      </w:r>
      <w:r w:rsidR="00D540AD">
        <w:rPr>
          <w:rFonts w:ascii="Arial" w:eastAsia="微软雅黑" w:hAnsi="Arial" w:cs="Arial"/>
          <w:color w:val="333333"/>
          <w:sz w:val="28"/>
          <w:szCs w:val="28"/>
        </w:rPr>
        <w:t>16.09</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w:t>
      </w:r>
    </w:p>
    <w:p w:rsidR="006D5CFD" w:rsidRDefault="004811FB">
      <w:pPr>
        <w:pStyle w:val="a3"/>
        <w:widowControl/>
        <w:spacing w:before="226" w:beforeAutospacing="0" w:afterAutospacing="0" w:line="675" w:lineRule="atLeast"/>
        <w:ind w:firstLine="420"/>
        <w:rPr>
          <w:rFonts w:ascii="Arial" w:hAnsi="Arial" w:cs="Arial"/>
          <w:sz w:val="28"/>
          <w:szCs w:val="28"/>
        </w:rPr>
      </w:pPr>
      <w:r>
        <w:rPr>
          <w:rStyle w:val="a4"/>
          <w:rFonts w:ascii="Arial" w:eastAsia="微软雅黑" w:hAnsi="Arial" w:cs="Arial"/>
          <w:color w:val="333333"/>
          <w:sz w:val="28"/>
          <w:szCs w:val="28"/>
        </w:rPr>
        <w:lastRenderedPageBreak/>
        <w:t>八、关于国有资产占用情况说明</w:t>
      </w:r>
    </w:p>
    <w:p w:rsidR="006D5CFD" w:rsidRDefault="004811FB">
      <w:pPr>
        <w:pStyle w:val="a3"/>
        <w:widowControl/>
        <w:spacing w:before="226" w:beforeAutospacing="0" w:afterAutospacing="0" w:line="555" w:lineRule="atLeast"/>
        <w:ind w:firstLine="420"/>
        <w:rPr>
          <w:rFonts w:ascii="Arial" w:eastAsia="微软雅黑" w:hAnsi="Arial" w:cs="Arial"/>
          <w:color w:val="333333"/>
          <w:sz w:val="28"/>
          <w:szCs w:val="28"/>
        </w:rPr>
      </w:pPr>
      <w:r w:rsidRPr="00905D04">
        <w:rPr>
          <w:rFonts w:ascii="Arial" w:eastAsia="微软雅黑" w:hAnsi="Arial" w:cs="Arial"/>
          <w:color w:val="333333"/>
          <w:sz w:val="28"/>
          <w:szCs w:val="28"/>
        </w:rPr>
        <w:t>截至</w:t>
      </w:r>
      <w:r w:rsidR="00854B12" w:rsidRPr="00905D04">
        <w:rPr>
          <w:rFonts w:ascii="Arial" w:eastAsia="微软雅黑" w:hAnsi="Arial" w:cs="Arial"/>
          <w:color w:val="333333"/>
          <w:sz w:val="28"/>
          <w:szCs w:val="28"/>
        </w:rPr>
        <w:t>2020</w:t>
      </w:r>
      <w:r w:rsidRPr="00905D04">
        <w:rPr>
          <w:rFonts w:ascii="Arial" w:eastAsia="微软雅黑" w:hAnsi="Arial" w:cs="Arial"/>
          <w:color w:val="333333"/>
          <w:sz w:val="28"/>
          <w:szCs w:val="28"/>
        </w:rPr>
        <w:t>年</w:t>
      </w:r>
      <w:r w:rsidRPr="00905D04">
        <w:rPr>
          <w:rFonts w:ascii="Arial" w:eastAsia="微软雅黑" w:hAnsi="Arial" w:cs="Arial"/>
          <w:color w:val="333333"/>
          <w:sz w:val="28"/>
          <w:szCs w:val="28"/>
        </w:rPr>
        <w:t>12</w:t>
      </w:r>
      <w:r w:rsidRPr="00905D04">
        <w:rPr>
          <w:rFonts w:ascii="Arial" w:eastAsia="微软雅黑" w:hAnsi="Arial" w:cs="Arial"/>
          <w:color w:val="333333"/>
          <w:sz w:val="28"/>
          <w:szCs w:val="28"/>
        </w:rPr>
        <w:t>月</w:t>
      </w:r>
      <w:r w:rsidRPr="00905D04">
        <w:rPr>
          <w:rFonts w:ascii="Arial" w:eastAsia="微软雅黑" w:hAnsi="Arial" w:cs="Arial"/>
          <w:color w:val="333333"/>
          <w:sz w:val="28"/>
          <w:szCs w:val="28"/>
        </w:rPr>
        <w:t>31</w:t>
      </w:r>
      <w:r w:rsidRPr="00905D04">
        <w:rPr>
          <w:rFonts w:ascii="Arial" w:eastAsia="微软雅黑" w:hAnsi="Arial" w:cs="Arial"/>
          <w:color w:val="333333"/>
          <w:sz w:val="28"/>
          <w:szCs w:val="28"/>
        </w:rPr>
        <w:t>日，</w:t>
      </w:r>
      <w:r w:rsidR="004D3C00">
        <w:rPr>
          <w:rFonts w:ascii="Arial" w:eastAsia="微软雅黑" w:hAnsi="Arial" w:cs="Arial" w:hint="eastAsia"/>
          <w:color w:val="333333"/>
          <w:sz w:val="28"/>
          <w:szCs w:val="28"/>
        </w:rPr>
        <w:t>湖</w:t>
      </w:r>
      <w:r w:rsidR="00905D04" w:rsidRPr="00905D04">
        <w:rPr>
          <w:rFonts w:ascii="Arial" w:eastAsia="微软雅黑" w:hAnsi="Arial" w:cs="Arial"/>
          <w:color w:val="333333"/>
          <w:sz w:val="28"/>
          <w:szCs w:val="28"/>
        </w:rPr>
        <w:t>北省检察</w:t>
      </w:r>
      <w:r w:rsidR="00905D04" w:rsidRPr="00905D04">
        <w:rPr>
          <w:rFonts w:ascii="Arial" w:eastAsia="微软雅黑" w:hAnsi="Arial" w:cs="Arial" w:hint="eastAsia"/>
          <w:color w:val="333333"/>
          <w:sz w:val="28"/>
          <w:szCs w:val="28"/>
        </w:rPr>
        <w:t>院汉江</w:t>
      </w:r>
      <w:r w:rsidR="00905D04" w:rsidRPr="00905D04">
        <w:rPr>
          <w:rFonts w:ascii="Arial" w:eastAsia="微软雅黑" w:hAnsi="Arial" w:cs="Arial"/>
          <w:color w:val="333333"/>
          <w:sz w:val="28"/>
          <w:szCs w:val="28"/>
        </w:rPr>
        <w:t>分院</w:t>
      </w:r>
      <w:r w:rsidRPr="00905D04">
        <w:rPr>
          <w:rFonts w:ascii="Arial" w:eastAsia="微软雅黑" w:hAnsi="Arial" w:cs="Arial"/>
          <w:color w:val="333333"/>
          <w:sz w:val="28"/>
          <w:szCs w:val="28"/>
        </w:rPr>
        <w:t>共有车辆</w:t>
      </w:r>
      <w:r w:rsidR="00905D04" w:rsidRPr="00905D04">
        <w:rPr>
          <w:rFonts w:ascii="Arial" w:eastAsia="微软雅黑" w:hAnsi="Arial" w:cs="Arial"/>
          <w:color w:val="333333"/>
          <w:sz w:val="28"/>
          <w:szCs w:val="28"/>
        </w:rPr>
        <w:t>9</w:t>
      </w:r>
      <w:r w:rsidRPr="00905D04">
        <w:rPr>
          <w:rFonts w:ascii="Arial" w:eastAsia="微软雅黑" w:hAnsi="Arial" w:cs="Arial"/>
          <w:color w:val="333333"/>
          <w:sz w:val="28"/>
          <w:szCs w:val="28"/>
        </w:rPr>
        <w:t>辆，单位价值</w:t>
      </w:r>
      <w:r w:rsidRPr="00905D04">
        <w:rPr>
          <w:rFonts w:ascii="Arial" w:eastAsia="微软雅黑" w:hAnsi="Arial" w:cs="Arial"/>
          <w:color w:val="333333"/>
          <w:sz w:val="28"/>
          <w:szCs w:val="28"/>
        </w:rPr>
        <w:t xml:space="preserve"> 50 </w:t>
      </w:r>
      <w:r w:rsidRPr="00905D04">
        <w:rPr>
          <w:rFonts w:ascii="Arial" w:eastAsia="微软雅黑" w:hAnsi="Arial" w:cs="Arial"/>
          <w:color w:val="333333"/>
          <w:sz w:val="28"/>
          <w:szCs w:val="28"/>
        </w:rPr>
        <w:t>万元以上通用设备</w:t>
      </w:r>
      <w:r w:rsidR="00905D04" w:rsidRPr="00905D04">
        <w:rPr>
          <w:rFonts w:ascii="Arial" w:eastAsia="微软雅黑" w:hAnsi="Arial" w:cs="Arial"/>
          <w:color w:val="333333"/>
          <w:sz w:val="28"/>
          <w:szCs w:val="28"/>
        </w:rPr>
        <w:t>2</w:t>
      </w:r>
      <w:r w:rsidR="00905D04">
        <w:rPr>
          <w:rFonts w:ascii="Arial" w:eastAsia="微软雅黑" w:hAnsi="Arial" w:cs="Arial"/>
          <w:color w:val="333333"/>
          <w:sz w:val="28"/>
          <w:szCs w:val="28"/>
        </w:rPr>
        <w:t>台（套）</w:t>
      </w:r>
      <w:r w:rsidRPr="00905D04">
        <w:rPr>
          <w:rFonts w:ascii="Arial" w:eastAsia="微软雅黑" w:hAnsi="Arial" w:cs="Arial"/>
          <w:color w:val="333333"/>
          <w:sz w:val="28"/>
          <w:szCs w:val="28"/>
        </w:rPr>
        <w:t>。</w:t>
      </w:r>
      <w:r w:rsidR="006E17F5" w:rsidRPr="00905D04">
        <w:rPr>
          <w:rFonts w:ascii="Arial" w:eastAsia="微软雅黑" w:hAnsi="Arial" w:cs="Arial"/>
          <w:color w:val="333333"/>
          <w:sz w:val="28"/>
          <w:szCs w:val="28"/>
        </w:rPr>
        <w:t>2021</w:t>
      </w:r>
      <w:r w:rsidRPr="00905D04">
        <w:rPr>
          <w:rFonts w:ascii="Arial" w:eastAsia="微软雅黑" w:hAnsi="Arial" w:cs="Arial"/>
          <w:color w:val="333333"/>
          <w:sz w:val="28"/>
          <w:szCs w:val="28"/>
        </w:rPr>
        <w:t>年新增资产配</w:t>
      </w:r>
      <w:r>
        <w:rPr>
          <w:rFonts w:ascii="Arial" w:eastAsia="微软雅黑" w:hAnsi="Arial" w:cs="Arial"/>
          <w:color w:val="333333"/>
          <w:sz w:val="28"/>
          <w:szCs w:val="28"/>
        </w:rPr>
        <w:t>置预算</w:t>
      </w:r>
      <w:r>
        <w:rPr>
          <w:rFonts w:ascii="Arial" w:eastAsia="微软雅黑" w:hAnsi="Arial" w:cs="Arial"/>
          <w:color w:val="333333"/>
          <w:sz w:val="28"/>
          <w:szCs w:val="28"/>
        </w:rPr>
        <w:t>1</w:t>
      </w:r>
      <w:r w:rsidR="00905D04">
        <w:rPr>
          <w:rFonts w:ascii="Arial" w:eastAsia="微软雅黑" w:hAnsi="Arial" w:cs="Arial"/>
          <w:color w:val="333333"/>
          <w:sz w:val="28"/>
          <w:szCs w:val="28"/>
        </w:rPr>
        <w:t>509.29</w:t>
      </w:r>
      <w:r>
        <w:rPr>
          <w:rFonts w:ascii="Arial" w:eastAsia="微软雅黑" w:hAnsi="Arial" w:cs="Arial"/>
          <w:color w:val="333333"/>
          <w:sz w:val="28"/>
          <w:szCs w:val="28"/>
        </w:rPr>
        <w:t>万元，其中，一般公共预算财政拨款安排</w:t>
      </w:r>
      <w:r w:rsidR="00905D04">
        <w:rPr>
          <w:rFonts w:ascii="Arial" w:eastAsia="微软雅黑" w:hAnsi="Arial" w:cs="Arial"/>
          <w:color w:val="333333"/>
          <w:sz w:val="28"/>
          <w:szCs w:val="28"/>
        </w:rPr>
        <w:t>412.29</w:t>
      </w:r>
      <w:r>
        <w:rPr>
          <w:rFonts w:ascii="Arial" w:eastAsia="微软雅黑" w:hAnsi="Arial" w:cs="Arial"/>
          <w:color w:val="333333"/>
          <w:sz w:val="28"/>
          <w:szCs w:val="28"/>
        </w:rPr>
        <w:t>万元，其他收入安排</w:t>
      </w:r>
      <w:r w:rsidR="00905D04">
        <w:rPr>
          <w:rFonts w:ascii="Arial" w:eastAsia="微软雅黑" w:hAnsi="Arial" w:cs="Arial"/>
          <w:color w:val="333333"/>
          <w:sz w:val="28"/>
          <w:szCs w:val="28"/>
        </w:rPr>
        <w:t>97</w:t>
      </w:r>
      <w:r>
        <w:rPr>
          <w:rFonts w:ascii="Arial" w:eastAsia="微软雅黑" w:hAnsi="Arial" w:cs="Arial"/>
          <w:color w:val="333333"/>
          <w:sz w:val="28"/>
          <w:szCs w:val="28"/>
        </w:rPr>
        <w:t>万元。</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九、关于重点项目的预算绩效情况说明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年实行绩效目标管理的项目</w:t>
      </w:r>
      <w:r w:rsidR="007E0009">
        <w:rPr>
          <w:rFonts w:ascii="Arial" w:eastAsia="微软雅黑" w:hAnsi="Arial" w:cs="Arial"/>
          <w:color w:val="333333"/>
          <w:sz w:val="28"/>
          <w:szCs w:val="28"/>
        </w:rPr>
        <w:t>4</w:t>
      </w:r>
      <w:r w:rsidR="004811FB">
        <w:rPr>
          <w:rFonts w:ascii="Arial" w:eastAsia="微软雅黑" w:hAnsi="Arial" w:cs="Arial"/>
          <w:color w:val="333333"/>
          <w:sz w:val="28"/>
          <w:szCs w:val="28"/>
        </w:rPr>
        <w:t>个，涉及一般公共预算财政拨款</w:t>
      </w:r>
      <w:r w:rsidR="007E0009">
        <w:rPr>
          <w:rFonts w:ascii="Arial" w:eastAsia="微软雅黑" w:hAnsi="Arial" w:cs="Arial"/>
          <w:color w:val="333333"/>
          <w:sz w:val="28"/>
          <w:szCs w:val="28"/>
        </w:rPr>
        <w:t>1129.66</w:t>
      </w:r>
      <w:r w:rsidR="004811FB">
        <w:rPr>
          <w:rFonts w:ascii="Arial" w:eastAsia="微软雅黑" w:hAnsi="Arial" w:cs="Arial"/>
          <w:color w:val="333333"/>
          <w:sz w:val="28"/>
          <w:szCs w:val="28"/>
        </w:rPr>
        <w:t>万元，全部纳入绩效评价范围，预算绩效通过第三方评价后</w:t>
      </w:r>
      <w:r w:rsidR="007E0009">
        <w:rPr>
          <w:rFonts w:ascii="Arial" w:eastAsia="微软雅黑" w:hAnsi="Arial" w:cs="Arial" w:hint="eastAsia"/>
          <w:color w:val="333333"/>
          <w:sz w:val="28"/>
          <w:szCs w:val="28"/>
        </w:rPr>
        <w:t>上报省</w:t>
      </w:r>
      <w:r w:rsidR="00065464">
        <w:rPr>
          <w:rFonts w:ascii="Arial" w:eastAsia="微软雅黑" w:hAnsi="Arial" w:cs="Arial" w:hint="eastAsia"/>
          <w:color w:val="333333"/>
          <w:sz w:val="28"/>
          <w:szCs w:val="28"/>
        </w:rPr>
        <w:t>检察</w:t>
      </w:r>
      <w:r w:rsidR="007E0009">
        <w:rPr>
          <w:rFonts w:ascii="Arial" w:eastAsia="微软雅黑" w:hAnsi="Arial" w:cs="Arial" w:hint="eastAsia"/>
          <w:color w:val="333333"/>
          <w:sz w:val="28"/>
          <w:szCs w:val="28"/>
        </w:rPr>
        <w:t>院</w:t>
      </w:r>
      <w:r w:rsidR="007E0009">
        <w:rPr>
          <w:rFonts w:ascii="Arial" w:eastAsia="微软雅黑" w:hAnsi="Arial" w:cs="Arial"/>
          <w:color w:val="333333"/>
          <w:sz w:val="28"/>
          <w:szCs w:val="28"/>
        </w:rPr>
        <w:t>汇总</w:t>
      </w:r>
      <w:r w:rsidR="007E0009">
        <w:rPr>
          <w:rFonts w:ascii="Arial" w:eastAsia="微软雅黑" w:hAnsi="Arial" w:cs="Arial" w:hint="eastAsia"/>
          <w:color w:val="333333"/>
          <w:sz w:val="28"/>
          <w:szCs w:val="28"/>
        </w:rPr>
        <w:t>。</w:t>
      </w:r>
      <w:r w:rsidR="004811FB">
        <w:rPr>
          <w:rFonts w:ascii="Arial" w:eastAsia="微软雅黑" w:hAnsi="Arial" w:cs="Arial"/>
          <w:color w:val="333333"/>
          <w:sz w:val="28"/>
          <w:szCs w:val="28"/>
        </w:rPr>
        <w:t>项目绩效总目标：用于建立检察系统大数据平台，整合内设部门数据，逐步取得其他相关职能部门数据，更好履行法律监督职能。根据绩效总目标设置提高司法公信力、系统无障碍运行率、数据信息存储率等三个长期绩效目标。</w:t>
      </w:r>
    </w:p>
    <w:p w:rsidR="006D5CFD" w:rsidRDefault="004811FB">
      <w:pPr>
        <w:pStyle w:val="a3"/>
        <w:widowControl/>
        <w:spacing w:before="226" w:beforeAutospacing="0" w:afterAutospacing="0" w:line="555" w:lineRule="atLeast"/>
        <w:ind w:firstLine="420"/>
        <w:rPr>
          <w:rFonts w:ascii="Arial" w:hAnsi="Arial" w:cs="Arial"/>
          <w:sz w:val="28"/>
          <w:szCs w:val="28"/>
        </w:rPr>
      </w:pPr>
      <w:r>
        <w:rPr>
          <w:rStyle w:val="a4"/>
          <w:rFonts w:ascii="Arial" w:eastAsia="微软雅黑" w:hAnsi="Arial" w:cs="Arial"/>
          <w:color w:val="333333"/>
          <w:sz w:val="28"/>
          <w:szCs w:val="28"/>
        </w:rPr>
        <w:t>十、关于其他事项的说明</w:t>
      </w:r>
    </w:p>
    <w:p w:rsidR="006D5CFD" w:rsidRDefault="004D3C00">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湖北省人民检察院汉江分院</w:t>
      </w:r>
      <w:r w:rsidR="006E17F5">
        <w:rPr>
          <w:rFonts w:ascii="Arial" w:eastAsia="微软雅黑" w:hAnsi="Arial" w:cs="Arial"/>
          <w:color w:val="333333"/>
          <w:sz w:val="28"/>
          <w:szCs w:val="28"/>
        </w:rPr>
        <w:t>2021</w:t>
      </w:r>
      <w:r w:rsidR="004811FB">
        <w:rPr>
          <w:rFonts w:ascii="Arial" w:eastAsia="微软雅黑" w:hAnsi="Arial" w:cs="Arial"/>
          <w:color w:val="333333"/>
          <w:sz w:val="28"/>
          <w:szCs w:val="28"/>
        </w:rPr>
        <w:t>年无政府性基金预算、财政专项支出预算、专项转移支付预算，故表七、表九、表十为空表。</w:t>
      </w:r>
    </w:p>
    <w:p w:rsidR="006D5CFD" w:rsidRDefault="006D5CFD">
      <w:pPr>
        <w:pStyle w:val="a3"/>
        <w:widowControl/>
        <w:spacing w:before="226" w:beforeAutospacing="0" w:afterAutospacing="0" w:line="555" w:lineRule="atLeast"/>
        <w:ind w:firstLine="420"/>
        <w:jc w:val="center"/>
        <w:rPr>
          <w:rStyle w:val="a4"/>
          <w:rFonts w:ascii="Arial" w:eastAsia="微软雅黑" w:hAnsi="Arial" w:cs="Arial"/>
          <w:color w:val="333333"/>
          <w:sz w:val="28"/>
          <w:szCs w:val="28"/>
        </w:rPr>
      </w:pPr>
    </w:p>
    <w:p w:rsidR="006D5CFD" w:rsidRDefault="004811FB">
      <w:pPr>
        <w:pStyle w:val="a3"/>
        <w:widowControl/>
        <w:spacing w:before="226" w:beforeAutospacing="0" w:afterAutospacing="0" w:line="555" w:lineRule="atLeast"/>
        <w:ind w:firstLine="420"/>
        <w:jc w:val="center"/>
        <w:rPr>
          <w:rFonts w:ascii="Arial" w:hAnsi="Arial" w:cs="Arial"/>
          <w:sz w:val="28"/>
          <w:szCs w:val="28"/>
        </w:rPr>
      </w:pPr>
      <w:r>
        <w:rPr>
          <w:rStyle w:val="a4"/>
          <w:rFonts w:ascii="Arial" w:eastAsia="微软雅黑" w:hAnsi="Arial" w:cs="Arial"/>
          <w:color w:val="333333"/>
          <w:sz w:val="28"/>
          <w:szCs w:val="28"/>
        </w:rPr>
        <w:t>第四部分</w:t>
      </w:r>
      <w:r>
        <w:rPr>
          <w:rStyle w:val="a4"/>
          <w:rFonts w:ascii="Arial" w:eastAsia="微软雅黑" w:hAnsi="Arial" w:cs="Arial"/>
          <w:color w:val="333333"/>
          <w:sz w:val="28"/>
          <w:szCs w:val="28"/>
        </w:rPr>
        <w:t xml:space="preserve">  </w:t>
      </w:r>
      <w:r>
        <w:rPr>
          <w:rStyle w:val="a4"/>
          <w:rFonts w:ascii="Arial" w:eastAsia="微软雅黑" w:hAnsi="Arial" w:cs="Arial"/>
          <w:color w:val="333333"/>
          <w:sz w:val="28"/>
          <w:szCs w:val="28"/>
        </w:rPr>
        <w:t>名词解释</w:t>
      </w:r>
    </w:p>
    <w:p w:rsidR="006D5CFD" w:rsidRDefault="004811FB" w:rsidP="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一、财政拨款收入：指省级财政当年拨付的资金。</w:t>
      </w:r>
    </w:p>
    <w:p w:rsidR="006D5CFD" w:rsidRDefault="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lastRenderedPageBreak/>
        <w:t>二</w:t>
      </w:r>
      <w:r w:rsidR="004811FB">
        <w:rPr>
          <w:rFonts w:ascii="Arial" w:eastAsia="微软雅黑" w:hAnsi="Arial" w:cs="Arial"/>
          <w:color w:val="333333"/>
          <w:sz w:val="28"/>
          <w:szCs w:val="28"/>
        </w:rPr>
        <w:t>、基本支出：指为保障机构正常运转、完成日常工作任务而发生的人员支出和公用支出。</w:t>
      </w:r>
    </w:p>
    <w:p w:rsidR="006D5CFD" w:rsidRDefault="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三</w:t>
      </w:r>
      <w:r w:rsidR="004811FB">
        <w:rPr>
          <w:rFonts w:ascii="Arial" w:eastAsia="微软雅黑" w:hAnsi="Arial" w:cs="Arial"/>
          <w:color w:val="333333"/>
          <w:sz w:val="28"/>
          <w:szCs w:val="28"/>
        </w:rPr>
        <w:t>、项目支出：指在基本支出之外为完成特定行政任务和事业发展目标所发生的支出。</w:t>
      </w:r>
    </w:p>
    <w:p w:rsidR="006D5CFD" w:rsidRDefault="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四</w:t>
      </w:r>
      <w:r w:rsidR="004811FB">
        <w:rPr>
          <w:rFonts w:ascii="Arial" w:eastAsia="微软雅黑" w:hAnsi="Arial" w:cs="Arial"/>
          <w:color w:val="333333"/>
          <w:sz w:val="28"/>
          <w:szCs w:val="28"/>
        </w:rPr>
        <w:t>、公共安全支出（类）检察（款）：指用于保障机构正常运行、开展检察业务工作的支出。</w:t>
      </w:r>
    </w:p>
    <w:p w:rsidR="006D5CFD" w:rsidRDefault="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五</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三公</w:t>
      </w:r>
      <w:r w:rsidR="004811FB">
        <w:rPr>
          <w:rFonts w:ascii="Arial" w:eastAsia="微软雅黑" w:hAnsi="Arial" w:cs="Arial"/>
          <w:color w:val="333333"/>
          <w:sz w:val="28"/>
          <w:szCs w:val="28"/>
        </w:rPr>
        <w:t>”</w:t>
      </w:r>
      <w:r w:rsidR="004811FB">
        <w:rPr>
          <w:rFonts w:ascii="Arial" w:eastAsia="微软雅黑" w:hAnsi="Arial" w:cs="Arial"/>
          <w:color w:val="333333"/>
          <w:sz w:val="28"/>
          <w:szCs w:val="28"/>
        </w:rPr>
        <w:t>经费：指用财政拨款安排的因公出国（境）费、公务用车购置及运行费和公务接待费。其中，因公出国（境）费反映单位公务出国（境）的国际旅费、国外城市间交通费、住宿费、伙食费、培训费、公杂费等支出；公务用车购置及运行费反映公务用车车辆购置支出（含车辆购置税）及租用费、燃料费、维修费、过路过桥费、保险费等支出；公务接待费反映单位按规定开支的各类公务接待（含外宾接待）支出。</w:t>
      </w:r>
    </w:p>
    <w:p w:rsidR="006D5CFD" w:rsidRDefault="003912F6">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hint="eastAsia"/>
          <w:color w:val="333333"/>
          <w:sz w:val="28"/>
          <w:szCs w:val="28"/>
        </w:rPr>
        <w:t>六</w:t>
      </w:r>
      <w:r w:rsidR="004811FB">
        <w:rPr>
          <w:rFonts w:ascii="Arial" w:eastAsia="微软雅黑" w:hAnsi="Arial" w:cs="Arial"/>
          <w:color w:val="333333"/>
          <w:sz w:val="28"/>
          <w:szCs w:val="28"/>
        </w:rPr>
        <w:t>、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5CFD" w:rsidRDefault="004811FB">
      <w:pPr>
        <w:pStyle w:val="a3"/>
        <w:widowControl/>
        <w:spacing w:before="226" w:beforeAutospacing="0" w:afterAutospacing="0" w:line="555" w:lineRule="atLeast"/>
        <w:ind w:firstLine="420"/>
        <w:rPr>
          <w:rFonts w:ascii="Arial" w:hAnsi="Arial" w:cs="Arial"/>
          <w:sz w:val="28"/>
          <w:szCs w:val="28"/>
        </w:rPr>
      </w:pPr>
      <w:r>
        <w:rPr>
          <w:rFonts w:ascii="Arial" w:eastAsia="微软雅黑" w:hAnsi="Arial" w:cs="Arial"/>
          <w:color w:val="333333"/>
          <w:sz w:val="28"/>
          <w:szCs w:val="28"/>
        </w:rPr>
        <w:t>附件：</w:t>
      </w:r>
      <w:r w:rsidR="004D3C00">
        <w:rPr>
          <w:rFonts w:ascii="Arial" w:eastAsia="微软雅黑" w:hAnsi="Arial" w:cs="Arial"/>
          <w:color w:val="333333"/>
          <w:sz w:val="28"/>
          <w:szCs w:val="28"/>
        </w:rPr>
        <w:t>湖北省人民检察院汉江分院</w:t>
      </w:r>
      <w:r w:rsidR="006E17F5">
        <w:rPr>
          <w:rFonts w:ascii="Arial" w:eastAsia="微软雅黑" w:hAnsi="Arial" w:cs="Arial"/>
          <w:color w:val="333333"/>
          <w:sz w:val="28"/>
          <w:szCs w:val="28"/>
        </w:rPr>
        <w:t>2021</w:t>
      </w:r>
      <w:r>
        <w:rPr>
          <w:rFonts w:ascii="Arial" w:eastAsia="微软雅黑" w:hAnsi="Arial" w:cs="Arial"/>
          <w:color w:val="333333"/>
          <w:sz w:val="28"/>
          <w:szCs w:val="28"/>
        </w:rPr>
        <w:t>年部门预算公开情况表</w:t>
      </w:r>
    </w:p>
    <w:p w:rsidR="006D5CFD" w:rsidRDefault="006D5CFD"/>
    <w:sectPr w:rsidR="006D5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39" w:rsidRDefault="00F13339" w:rsidP="00DC0453">
      <w:r>
        <w:separator/>
      </w:r>
    </w:p>
  </w:endnote>
  <w:endnote w:type="continuationSeparator" w:id="0">
    <w:p w:rsidR="00F13339" w:rsidRDefault="00F13339" w:rsidP="00D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39" w:rsidRDefault="00F13339" w:rsidP="00DC0453">
      <w:r>
        <w:separator/>
      </w:r>
    </w:p>
  </w:footnote>
  <w:footnote w:type="continuationSeparator" w:id="0">
    <w:p w:rsidR="00F13339" w:rsidRDefault="00F13339" w:rsidP="00DC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30778"/>
    <w:rsid w:val="00065464"/>
    <w:rsid w:val="00201933"/>
    <w:rsid w:val="002B64CE"/>
    <w:rsid w:val="002C08E4"/>
    <w:rsid w:val="002F3C6E"/>
    <w:rsid w:val="003912F6"/>
    <w:rsid w:val="00420B5A"/>
    <w:rsid w:val="004811FB"/>
    <w:rsid w:val="004D3C00"/>
    <w:rsid w:val="00555EEC"/>
    <w:rsid w:val="006A223F"/>
    <w:rsid w:val="006D5CFD"/>
    <w:rsid w:val="006E17F5"/>
    <w:rsid w:val="007E0009"/>
    <w:rsid w:val="00854B12"/>
    <w:rsid w:val="008E05D6"/>
    <w:rsid w:val="00905D04"/>
    <w:rsid w:val="009B382B"/>
    <w:rsid w:val="009B4071"/>
    <w:rsid w:val="00A41D0B"/>
    <w:rsid w:val="00A650E0"/>
    <w:rsid w:val="00BA2B7A"/>
    <w:rsid w:val="00C2564E"/>
    <w:rsid w:val="00D540AD"/>
    <w:rsid w:val="00DC0453"/>
    <w:rsid w:val="00F13339"/>
    <w:rsid w:val="00F43E05"/>
    <w:rsid w:val="125F4401"/>
    <w:rsid w:val="7A23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BA9255-C009-45F1-9FCA-98EAE913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C0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C0453"/>
    <w:rPr>
      <w:rFonts w:asciiTheme="minorHAnsi" w:eastAsiaTheme="minorEastAsia" w:hAnsiTheme="minorHAnsi" w:cstheme="minorBidi"/>
      <w:kern w:val="2"/>
      <w:sz w:val="18"/>
      <w:szCs w:val="18"/>
    </w:rPr>
  </w:style>
  <w:style w:type="paragraph" w:styleId="a6">
    <w:name w:val="footer"/>
    <w:basedOn w:val="a"/>
    <w:link w:val="Char0"/>
    <w:rsid w:val="00DC0453"/>
    <w:pPr>
      <w:tabs>
        <w:tab w:val="center" w:pos="4153"/>
        <w:tab w:val="right" w:pos="8306"/>
      </w:tabs>
      <w:snapToGrid w:val="0"/>
      <w:jc w:val="left"/>
    </w:pPr>
    <w:rPr>
      <w:sz w:val="18"/>
      <w:szCs w:val="18"/>
    </w:rPr>
  </w:style>
  <w:style w:type="character" w:customStyle="1" w:styleId="Char0">
    <w:name w:val="页脚 Char"/>
    <w:basedOn w:val="a0"/>
    <w:link w:val="a6"/>
    <w:rsid w:val="00DC0453"/>
    <w:rPr>
      <w:rFonts w:asciiTheme="minorHAnsi" w:eastAsiaTheme="minorEastAsia" w:hAnsiTheme="minorHAnsi" w:cstheme="minorBidi"/>
      <w:kern w:val="2"/>
      <w:sz w:val="18"/>
      <w:szCs w:val="18"/>
    </w:rPr>
  </w:style>
  <w:style w:type="paragraph" w:styleId="a7">
    <w:name w:val="Balloon Text"/>
    <w:basedOn w:val="a"/>
    <w:link w:val="Char1"/>
    <w:rsid w:val="00A650E0"/>
    <w:rPr>
      <w:sz w:val="18"/>
      <w:szCs w:val="18"/>
    </w:rPr>
  </w:style>
  <w:style w:type="character" w:customStyle="1" w:styleId="Char1">
    <w:name w:val="批注框文本 Char"/>
    <w:basedOn w:val="a0"/>
    <w:link w:val="a7"/>
    <w:rsid w:val="00A650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dc:creator>
  <cp:lastModifiedBy>admin</cp:lastModifiedBy>
  <cp:revision>14</cp:revision>
  <cp:lastPrinted>2021-03-02T02:19:00Z</cp:lastPrinted>
  <dcterms:created xsi:type="dcterms:W3CDTF">2021-02-23T08:11:00Z</dcterms:created>
  <dcterms:modified xsi:type="dcterms:W3CDTF">2021-03-05T08:52:00Z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